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8" w:rsidRDefault="00886E68" w:rsidP="00BE0CC1">
      <w:pPr>
        <w:jc w:val="both"/>
        <w:rPr>
          <w:sz w:val="28"/>
          <w:szCs w:val="28"/>
        </w:rPr>
      </w:pPr>
    </w:p>
    <w:p w:rsidR="00886E68" w:rsidRDefault="00886E68" w:rsidP="00BE0CC1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РОССИЙСКАЯ ФЕДЕРАЦИЯ                   </w:t>
      </w:r>
    </w:p>
    <w:p w:rsidR="00886E68" w:rsidRDefault="00886E68" w:rsidP="00BE0CC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886E68" w:rsidRDefault="00886E68" w:rsidP="00BE0CC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886E68" w:rsidRDefault="00886E68" w:rsidP="00BE0CC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886E68" w:rsidRDefault="00886E68" w:rsidP="00BE0CC1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886E68" w:rsidRDefault="00886E68" w:rsidP="00BE0CC1">
      <w:pPr>
        <w:rPr>
          <w:sz w:val="36"/>
          <w:szCs w:val="36"/>
        </w:rPr>
      </w:pPr>
    </w:p>
    <w:p w:rsidR="00886E68" w:rsidRDefault="00886E68" w:rsidP="008E4E15">
      <w:pPr>
        <w:pStyle w:val="BodyText2"/>
        <w:jc w:val="center"/>
      </w:pPr>
      <w:r>
        <w:t>АДМИНИСТРАЦИЯ   КАМЫШЕВСКОГО  СЕЛЬСКОГО  ПОСЕЛЕНИЯ</w:t>
      </w:r>
    </w:p>
    <w:p w:rsidR="00886E68" w:rsidRDefault="00886E68" w:rsidP="00BE0CC1">
      <w:pPr>
        <w:rPr>
          <w:sz w:val="28"/>
          <w:szCs w:val="28"/>
        </w:rPr>
      </w:pPr>
    </w:p>
    <w:p w:rsidR="00886E68" w:rsidRDefault="00886E68" w:rsidP="00BE0CC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86E68" w:rsidRDefault="00886E68" w:rsidP="00BE0CC1">
      <w:pPr>
        <w:ind w:right="4513"/>
        <w:jc w:val="both"/>
        <w:rPr>
          <w:sz w:val="27"/>
          <w:szCs w:val="27"/>
        </w:rPr>
      </w:pPr>
    </w:p>
    <w:p w:rsidR="00886E68" w:rsidRDefault="00886E68" w:rsidP="00BE0CC1">
      <w:pPr>
        <w:tabs>
          <w:tab w:val="left" w:pos="5760"/>
        </w:tabs>
        <w:ind w:right="-17"/>
        <w:jc w:val="both"/>
        <w:rPr>
          <w:sz w:val="27"/>
          <w:szCs w:val="27"/>
        </w:rPr>
      </w:pPr>
      <w:r>
        <w:rPr>
          <w:sz w:val="27"/>
          <w:szCs w:val="27"/>
        </w:rPr>
        <w:t>01.02.2018г.                                               № 20                                              х. Камышевка</w:t>
      </w:r>
    </w:p>
    <w:p w:rsidR="00886E68" w:rsidRDefault="00886E68">
      <w:pPr>
        <w:rPr>
          <w:sz w:val="28"/>
          <w:szCs w:val="28"/>
        </w:rPr>
      </w:pPr>
    </w:p>
    <w:p w:rsidR="00886E68" w:rsidRPr="00291E07" w:rsidRDefault="00886E68" w:rsidP="00291E07">
      <w:pPr>
        <w:ind w:right="5245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 утверждении Порядка разработки, реализации и оценки эффективности муниципа</w:t>
      </w:r>
      <w:r>
        <w:rPr>
          <w:sz w:val="28"/>
          <w:szCs w:val="28"/>
        </w:rPr>
        <w:t>льных программ Камышевского сельского поселения</w:t>
      </w:r>
    </w:p>
    <w:p w:rsidR="00886E68" w:rsidRPr="00291E07" w:rsidRDefault="00886E68" w:rsidP="00291E07">
      <w:pPr>
        <w:rPr>
          <w:sz w:val="28"/>
          <w:szCs w:val="28"/>
        </w:rPr>
      </w:pPr>
    </w:p>
    <w:p w:rsidR="00886E68" w:rsidRPr="00291E07" w:rsidRDefault="00886E68" w:rsidP="00291E07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291E07">
        <w:rPr>
          <w:sz w:val="28"/>
          <w:szCs w:val="28"/>
        </w:rPr>
        <w:t>В соответствии с бюджетным законодательством Российской Федерации</w:t>
      </w:r>
      <w:r>
        <w:rPr>
          <w:sz w:val="28"/>
          <w:szCs w:val="28"/>
        </w:rPr>
        <w:t xml:space="preserve"> Администрация Камышевского сельского поселения</w:t>
      </w:r>
      <w:r w:rsidRPr="00291E07">
        <w:rPr>
          <w:sz w:val="28"/>
          <w:szCs w:val="28"/>
        </w:rPr>
        <w:t xml:space="preserve"> </w:t>
      </w:r>
      <w:r w:rsidRPr="00291E07">
        <w:rPr>
          <w:b/>
          <w:bCs/>
          <w:spacing w:val="60"/>
          <w:sz w:val="28"/>
          <w:szCs w:val="28"/>
        </w:rPr>
        <w:t>постановляет: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 Утвердить Порядок разработки, реализации и оценки эффективности муниципа</w:t>
      </w:r>
      <w:r>
        <w:rPr>
          <w:sz w:val="28"/>
          <w:szCs w:val="28"/>
        </w:rPr>
        <w:t>льных программ Камышевского сельского поселения,</w:t>
      </w:r>
      <w:r w:rsidRPr="00291E07">
        <w:rPr>
          <w:sz w:val="28"/>
          <w:szCs w:val="28"/>
        </w:rPr>
        <w:t xml:space="preserve"> согласно приложению № 1.</w:t>
      </w:r>
    </w:p>
    <w:p w:rsidR="00886E68" w:rsidRPr="00291E07" w:rsidRDefault="00886E68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 Признать утратившими силу постановления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по Перечню</w:t>
      </w:r>
      <w:r>
        <w:rPr>
          <w:sz w:val="28"/>
          <w:szCs w:val="28"/>
        </w:rPr>
        <w:t>,</w:t>
      </w:r>
      <w:r w:rsidRPr="00291E07">
        <w:rPr>
          <w:sz w:val="28"/>
          <w:szCs w:val="28"/>
        </w:rPr>
        <w:t xml:space="preserve"> согласно </w:t>
      </w:r>
      <w:hyperlink r:id="rId7" w:anchor="p" w:history="1">
        <w:r w:rsidRPr="00291E07">
          <w:rPr>
            <w:sz w:val="28"/>
            <w:szCs w:val="28"/>
          </w:rPr>
          <w:t>приложению</w:t>
        </w:r>
      </w:hyperlink>
      <w:r w:rsidRPr="00291E07">
        <w:rPr>
          <w:sz w:val="20"/>
          <w:szCs w:val="20"/>
        </w:rPr>
        <w:t xml:space="preserve"> </w:t>
      </w:r>
      <w:r w:rsidRPr="00291E07">
        <w:rPr>
          <w:sz w:val="28"/>
          <w:szCs w:val="28"/>
        </w:rPr>
        <w:t>№ 2.</w:t>
      </w:r>
    </w:p>
    <w:p w:rsidR="00886E68" w:rsidRPr="00291E07" w:rsidRDefault="00886E68" w:rsidP="00291E0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 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886E68" w:rsidRPr="00291E07" w:rsidRDefault="00886E68" w:rsidP="00291E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 Контроль за выполнением постановления возложить</w:t>
      </w:r>
      <w:r>
        <w:rPr>
          <w:sz w:val="28"/>
          <w:szCs w:val="28"/>
        </w:rPr>
        <w:t xml:space="preserve"> на заведующего сектором экономики и финансов Апрышкину Т.В.</w:t>
      </w:r>
    </w:p>
    <w:p w:rsidR="00886E68" w:rsidRDefault="00886E68" w:rsidP="003457AD">
      <w:pPr>
        <w:jc w:val="both"/>
        <w:rPr>
          <w:sz w:val="28"/>
          <w:szCs w:val="28"/>
        </w:rPr>
      </w:pPr>
    </w:p>
    <w:p w:rsidR="00886E68" w:rsidRDefault="00886E68" w:rsidP="003457AD">
      <w:pPr>
        <w:jc w:val="both"/>
        <w:rPr>
          <w:sz w:val="28"/>
          <w:szCs w:val="28"/>
        </w:rPr>
      </w:pPr>
    </w:p>
    <w:p w:rsidR="00886E68" w:rsidRDefault="00886E68" w:rsidP="003457AD">
      <w:pPr>
        <w:jc w:val="both"/>
        <w:rPr>
          <w:sz w:val="28"/>
          <w:szCs w:val="28"/>
        </w:rPr>
      </w:pPr>
    </w:p>
    <w:p w:rsidR="00886E68" w:rsidRPr="00CD7535" w:rsidRDefault="00886E68" w:rsidP="003457AD">
      <w:pPr>
        <w:jc w:val="both"/>
        <w:rPr>
          <w:sz w:val="28"/>
          <w:szCs w:val="28"/>
        </w:rPr>
      </w:pPr>
    </w:p>
    <w:p w:rsidR="00886E68" w:rsidRDefault="00886E68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753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Камышевского</w:t>
      </w:r>
    </w:p>
    <w:p w:rsidR="00886E68" w:rsidRDefault="00886E68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886E68" w:rsidRDefault="00886E68" w:rsidP="003457AD">
      <w:pPr>
        <w:jc w:val="both"/>
        <w:rPr>
          <w:sz w:val="28"/>
          <w:szCs w:val="28"/>
        </w:rPr>
      </w:pPr>
    </w:p>
    <w:p w:rsidR="00886E68" w:rsidRPr="003B6464" w:rsidRDefault="00886E68" w:rsidP="003457AD">
      <w:pPr>
        <w:jc w:val="both"/>
        <w:rPr>
          <w:color w:val="FFFFFF"/>
          <w:sz w:val="28"/>
          <w:szCs w:val="28"/>
        </w:rPr>
      </w:pPr>
      <w:bookmarkStart w:id="0" w:name="_GoBack"/>
      <w:r w:rsidRPr="003B6464">
        <w:rPr>
          <w:color w:val="FFFFFF"/>
          <w:sz w:val="28"/>
          <w:szCs w:val="28"/>
        </w:rPr>
        <w:tab/>
        <w:t>З.Н. Дегтярева</w:t>
      </w:r>
    </w:p>
    <w:bookmarkEnd w:id="0"/>
    <w:p w:rsidR="00886E68" w:rsidRDefault="00886E68" w:rsidP="003457AD">
      <w:pPr>
        <w:jc w:val="both"/>
        <w:rPr>
          <w:color w:val="000000"/>
          <w:sz w:val="28"/>
          <w:szCs w:val="28"/>
        </w:rPr>
      </w:pPr>
    </w:p>
    <w:p w:rsidR="00886E68" w:rsidRDefault="00886E68" w:rsidP="003457AD">
      <w:pPr>
        <w:jc w:val="both"/>
        <w:rPr>
          <w:color w:val="000000"/>
          <w:sz w:val="28"/>
          <w:szCs w:val="28"/>
        </w:rPr>
      </w:pPr>
    </w:p>
    <w:p w:rsidR="00886E68" w:rsidRDefault="00886E68" w:rsidP="003457AD">
      <w:pPr>
        <w:jc w:val="both"/>
        <w:rPr>
          <w:color w:val="000000"/>
          <w:sz w:val="28"/>
          <w:szCs w:val="28"/>
        </w:rPr>
      </w:pPr>
    </w:p>
    <w:p w:rsidR="00886E68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886E68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886E68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Приложение № 1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</w:p>
    <w:p w:rsidR="00886E68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Камышевского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01.02.2018</w:t>
      </w:r>
      <w:r w:rsidRPr="00291E07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ПОРЯДОК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разработки, реализации и оценки эффективности 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муниципа</w:t>
      </w:r>
      <w:r>
        <w:rPr>
          <w:sz w:val="28"/>
          <w:szCs w:val="28"/>
        </w:rPr>
        <w:t>льных программ Камышевского 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1. Общие положения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1.1. Настоящий Порядок определяет правила разработки, реализации и оценки эффективности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291E07">
        <w:rPr>
          <w:sz w:val="28"/>
          <w:szCs w:val="28"/>
        </w:rPr>
        <w:t>, а также контроля за ходом их реализации.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1.2. Основные понятия, используемые в настоящем Порядке: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муниципал</w:t>
      </w:r>
      <w:r>
        <w:rPr>
          <w:sz w:val="28"/>
          <w:szCs w:val="28"/>
        </w:rPr>
        <w:t>ьная программа Камышевского сельского поселения</w:t>
      </w:r>
      <w:r w:rsidRPr="00291E07">
        <w:rPr>
          <w:sz w:val="28"/>
          <w:szCs w:val="28"/>
        </w:rPr>
        <w:t xml:space="preserve"> (далее – муниципальная программа) – документ стратегического планирования, содержащий комплекс </w:t>
      </w:r>
      <w:r w:rsidRPr="00291E07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291E07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</w:t>
      </w:r>
      <w:r>
        <w:rPr>
          <w:sz w:val="28"/>
          <w:szCs w:val="28"/>
        </w:rPr>
        <w:t>ского развития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функционального (отраслевого) органа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ответственный исполнитель муниципальной программы – отраслевой (функциональный) орган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, определенный Администрацией </w:t>
      </w:r>
      <w:r>
        <w:rPr>
          <w:sz w:val="28"/>
          <w:szCs w:val="28"/>
        </w:rPr>
        <w:t>Камышевского сельского поселения</w:t>
      </w:r>
      <w:r w:rsidRPr="00291E07">
        <w:rPr>
          <w:sz w:val="28"/>
          <w:szCs w:val="28"/>
        </w:rPr>
        <w:t xml:space="preserve">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 xml:space="preserve">соисполнитель муниципальной программы – отраслевой (функциональный) орган </w:t>
      </w:r>
      <w:r>
        <w:rPr>
          <w:spacing w:val="-4"/>
          <w:sz w:val="28"/>
          <w:szCs w:val="28"/>
        </w:rPr>
        <w:t>Камышевского сельского поселения</w:t>
      </w:r>
      <w:r w:rsidRPr="00291E07">
        <w:rPr>
          <w:sz w:val="28"/>
          <w:szCs w:val="28"/>
        </w:rPr>
        <w:t>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участник муниципальной программы –</w:t>
      </w:r>
      <w:r w:rsidRPr="00291E07">
        <w:rPr>
          <w:sz w:val="28"/>
          <w:szCs w:val="28"/>
        </w:rPr>
        <w:t xml:space="preserve"> орган местного самоуправления, муниципаль</w:t>
      </w:r>
      <w:r>
        <w:rPr>
          <w:sz w:val="28"/>
          <w:szCs w:val="28"/>
        </w:rPr>
        <w:t>ное учреждение Камышевского сельского поселения</w:t>
      </w:r>
      <w:r w:rsidRPr="00291E07">
        <w:rPr>
          <w:sz w:val="28"/>
          <w:szCs w:val="28"/>
        </w:rPr>
        <w:t xml:space="preserve">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291E07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291E07">
        <w:rPr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291E07">
        <w:rPr>
          <w:sz w:val="28"/>
          <w:szCs w:val="28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</w:t>
      </w:r>
      <w:r>
        <w:rPr>
          <w:sz w:val="28"/>
          <w:szCs w:val="28"/>
        </w:rPr>
        <w:t>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1.4. 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2. Требования к содержанию муниципальной программы</w:t>
      </w:r>
    </w:p>
    <w:p w:rsidR="00886E68" w:rsidRPr="00291E07" w:rsidRDefault="00886E68" w:rsidP="00291E07">
      <w:pPr>
        <w:shd w:val="clear" w:color="auto" w:fill="FFFFFF"/>
        <w:spacing w:line="230" w:lineRule="auto"/>
        <w:rPr>
          <w:sz w:val="28"/>
          <w:szCs w:val="28"/>
        </w:rPr>
      </w:pPr>
    </w:p>
    <w:p w:rsidR="00886E68" w:rsidRPr="00291E07" w:rsidRDefault="00886E68" w:rsidP="00291E07">
      <w:pPr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2.1. Формирование муниципальных программ осуществляется исходя из целей и задач социально-экономиче</w:t>
      </w:r>
      <w:r>
        <w:rPr>
          <w:sz w:val="28"/>
          <w:szCs w:val="28"/>
        </w:rPr>
        <w:t>ского развития Камышевского сельского поселения</w:t>
      </w:r>
      <w:r w:rsidRPr="00291E07">
        <w:rPr>
          <w:sz w:val="28"/>
          <w:szCs w:val="28"/>
        </w:rPr>
        <w:t>, отраженных в документах стратегическог</w:t>
      </w:r>
      <w:r>
        <w:rPr>
          <w:sz w:val="28"/>
          <w:szCs w:val="28"/>
        </w:rPr>
        <w:t>о планирования Камышевского сельского поселения</w:t>
      </w:r>
      <w:r w:rsidRPr="00291E07">
        <w:rPr>
          <w:sz w:val="28"/>
          <w:szCs w:val="28"/>
        </w:rPr>
        <w:t>. </w:t>
      </w:r>
    </w:p>
    <w:p w:rsidR="00886E68" w:rsidRPr="00291E07" w:rsidRDefault="00886E68" w:rsidP="00291E07">
      <w:pPr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При формировании муниципальных программ также учитываются цели, задачи и мероприятия федеральных и региональных приоритетных проектов (программ), реализуемых в соответствующих сферах.</w:t>
      </w:r>
    </w:p>
    <w:p w:rsidR="00886E68" w:rsidRPr="00291E07" w:rsidRDefault="00886E68" w:rsidP="00291E07">
      <w:pPr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Значения целевых показателей (индикаторов) муниципальных программ </w:t>
      </w:r>
      <w:r w:rsidRPr="00291E07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2.2. Срок реализации муниципальной программы определяется периодом действия стратегии социально-экономиче</w:t>
      </w:r>
      <w:r>
        <w:rPr>
          <w:sz w:val="28"/>
          <w:szCs w:val="28"/>
        </w:rPr>
        <w:t>ского развития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291E07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на территории Камышевского сельского поселения</w:t>
      </w:r>
      <w:r w:rsidRPr="00291E07">
        <w:rPr>
          <w:sz w:val="28"/>
          <w:szCs w:val="28"/>
        </w:rPr>
        <w:t xml:space="preserve">» определяется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2.3. Муниципальная программа содержит: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паспорт муниципал</w:t>
      </w:r>
      <w:r>
        <w:rPr>
          <w:spacing w:val="-4"/>
          <w:sz w:val="28"/>
          <w:szCs w:val="28"/>
        </w:rPr>
        <w:t>ьной программы Камышевского сельского поселения</w:t>
      </w:r>
      <w:r w:rsidRPr="00291E07">
        <w:rPr>
          <w:spacing w:val="-4"/>
          <w:sz w:val="28"/>
          <w:szCs w:val="28"/>
        </w:rPr>
        <w:t xml:space="preserve"> по форме согласно</w:t>
      </w:r>
      <w:r w:rsidRPr="00291E07">
        <w:rPr>
          <w:sz w:val="28"/>
          <w:szCs w:val="28"/>
        </w:rPr>
        <w:t xml:space="preserve"> приложению № 1 к настоящему Порядку;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291E07">
        <w:rPr>
          <w:sz w:val="28"/>
          <w:szCs w:val="28"/>
        </w:rPr>
        <w:t>общую хара</w:t>
      </w:r>
      <w:r>
        <w:rPr>
          <w:sz w:val="28"/>
          <w:szCs w:val="28"/>
        </w:rPr>
        <w:t>ктеристику участия муниципального образования</w:t>
      </w:r>
      <w:r w:rsidRPr="00291E07">
        <w:rPr>
          <w:sz w:val="28"/>
          <w:szCs w:val="28"/>
        </w:rPr>
        <w:t xml:space="preserve"> в реализации муниципальной программы</w:t>
      </w:r>
      <w:r w:rsidRPr="00291E07">
        <w:rPr>
          <w:spacing w:val="-4"/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291E07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291E07">
        <w:rPr>
          <w:sz w:val="28"/>
          <w:szCs w:val="28"/>
        </w:rPr>
        <w:t xml:space="preserve">перечни инвестиционных </w:t>
      </w:r>
      <w:r w:rsidRPr="00291E07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291E07">
        <w:rPr>
          <w:sz w:val="28"/>
          <w:szCs w:val="28"/>
        </w:rPr>
        <w:t xml:space="preserve"> в 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>);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информацию по ресурсному обеспечению муниципальной программы за счет средств местного бюджета, а также при наличии средств федерального, областного бюджетов и внебюджетных источников</w:t>
      </w:r>
      <w:r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pacing w:val="-4"/>
          <w:sz w:val="28"/>
          <w:szCs w:val="28"/>
        </w:rPr>
        <w:t xml:space="preserve"> </w:t>
      </w:r>
      <w:r w:rsidRPr="00291E07">
        <w:rPr>
          <w:sz w:val="28"/>
          <w:szCs w:val="28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291E07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2.4. 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иметь количественное значение;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291E07">
        <w:rPr>
          <w:sz w:val="28"/>
          <w:szCs w:val="28"/>
        </w:rPr>
        <w:t xml:space="preserve"> рекомендациями по разработке и реализации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291E07">
        <w:rPr>
          <w:sz w:val="28"/>
          <w:szCs w:val="28"/>
        </w:rPr>
        <w:t>, которые утверждаются</w:t>
      </w:r>
      <w:r>
        <w:rPr>
          <w:sz w:val="28"/>
          <w:szCs w:val="28"/>
        </w:rPr>
        <w:t xml:space="preserve"> Администрацией Камышевского сельского поселения</w:t>
      </w:r>
      <w:r w:rsidRPr="00291E07">
        <w:rPr>
          <w:sz w:val="28"/>
          <w:szCs w:val="28"/>
        </w:rPr>
        <w:t xml:space="preserve"> (далее – методические рекомендации).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2.5. 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291E07">
        <w:rPr>
          <w:sz w:val="28"/>
          <w:szCs w:val="28"/>
        </w:rPr>
        <w:t xml:space="preserve"> муниципальной про</w:t>
      </w:r>
      <w:r>
        <w:rPr>
          <w:sz w:val="28"/>
          <w:szCs w:val="28"/>
        </w:rPr>
        <w:t>граммы на этапе согласования</w:t>
      </w:r>
      <w:r w:rsidRPr="00291E07">
        <w:rPr>
          <w:sz w:val="28"/>
          <w:szCs w:val="28"/>
        </w:rPr>
        <w:t xml:space="preserve"> одновременно с проектом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установлены действующим законодательством.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2.6. Перечни инвестиционных проектов (объекты строительства, реконструкции, капитального ремонта, находящиеся в муниципальной </w:t>
      </w:r>
      <w:r>
        <w:rPr>
          <w:sz w:val="28"/>
          <w:szCs w:val="28"/>
        </w:rPr>
        <w:t>собственности Камышевского сельского поселения</w:t>
      </w:r>
      <w:r w:rsidRPr="00291E07">
        <w:rPr>
          <w:sz w:val="28"/>
          <w:szCs w:val="28"/>
        </w:rPr>
        <w:t xml:space="preserve">) на срок реализации муниципальной программы формируются при условии наличия  </w:t>
      </w:r>
      <w:r w:rsidRPr="00291E07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291E07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91E07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291E07">
        <w:rPr>
          <w:sz w:val="28"/>
          <w:szCs w:val="28"/>
        </w:rPr>
        <w:t xml:space="preserve"> капитального ремонта, находящиеся в 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 xml:space="preserve">) на очередной год формируются при условии наличия проектной (сметной) документации </w:t>
      </w:r>
      <w:r w:rsidRPr="00291E07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3. Основание и этапы разработки муниципальной программы</w:t>
      </w:r>
    </w:p>
    <w:p w:rsidR="00886E68" w:rsidRPr="00291E07" w:rsidRDefault="00886E68" w:rsidP="00291E07">
      <w:pPr>
        <w:widowControl w:val="0"/>
        <w:shd w:val="clear" w:color="auto" w:fill="FFFFFF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291E07">
        <w:rPr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>
        <w:rPr>
          <w:spacing w:val="-4"/>
          <w:sz w:val="28"/>
          <w:szCs w:val="28"/>
        </w:rPr>
        <w:t>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</w:t>
      </w:r>
      <w:r>
        <w:rPr>
          <w:sz w:val="28"/>
          <w:szCs w:val="28"/>
        </w:rPr>
        <w:t>ского развития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3.2. Перечень муниципальных программ содержит: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муниципальных программ;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основные направления реализации муниципальных программ.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</w:t>
      </w:r>
      <w:r>
        <w:rPr>
          <w:sz w:val="28"/>
          <w:szCs w:val="28"/>
        </w:rPr>
        <w:t>еское развитие Камышевского сельского поселения</w:t>
      </w:r>
      <w:r w:rsidRPr="00291E07">
        <w:rPr>
          <w:sz w:val="28"/>
          <w:szCs w:val="28"/>
        </w:rPr>
        <w:t xml:space="preserve">. 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 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291E07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291E07">
        <w:rPr>
          <w:sz w:val="28"/>
          <w:szCs w:val="28"/>
        </w:rPr>
        <w:br/>
        <w:t>с методическими рекомендациями, применяются: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</w:t>
      </w:r>
      <w:r>
        <w:rPr>
          <w:sz w:val="28"/>
          <w:szCs w:val="28"/>
        </w:rPr>
        <w:t>еское развитие Камышевского сельского поселения</w:t>
      </w:r>
      <w:r w:rsidRPr="00291E07">
        <w:rPr>
          <w:sz w:val="28"/>
          <w:szCs w:val="28"/>
        </w:rPr>
        <w:t xml:space="preserve"> в целом, оценку влияния ожидаемых результатов муниципальной программы на различные с</w:t>
      </w:r>
      <w:r>
        <w:rPr>
          <w:sz w:val="28"/>
          <w:szCs w:val="28"/>
        </w:rPr>
        <w:t>феры экономики Камышевского сельского поселения</w:t>
      </w:r>
      <w:r w:rsidRPr="00291E07">
        <w:rPr>
          <w:sz w:val="28"/>
          <w:szCs w:val="28"/>
        </w:rPr>
        <w:t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</w:t>
      </w:r>
      <w:r>
        <w:rPr>
          <w:sz w:val="28"/>
          <w:szCs w:val="28"/>
        </w:rPr>
        <w:t>орах экономики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291E07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291E07">
        <w:rPr>
          <w:sz w:val="28"/>
          <w:szCs w:val="28"/>
        </w:rPr>
        <w:t xml:space="preserve">объема средств, </w:t>
      </w:r>
      <w:r w:rsidRPr="00291E07">
        <w:rPr>
          <w:spacing w:val="-4"/>
          <w:sz w:val="28"/>
          <w:szCs w:val="28"/>
        </w:rPr>
        <w:t>определенного</w:t>
      </w:r>
      <w:r w:rsidRPr="00291E07">
        <w:rPr>
          <w:sz w:val="28"/>
          <w:szCs w:val="28"/>
        </w:rPr>
        <w:t xml:space="preserve"> муниципальной программой.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886E68" w:rsidRPr="00291E07" w:rsidRDefault="00886E68" w:rsidP="00291E0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3.7. Проект пос</w:t>
      </w:r>
      <w:r>
        <w:rPr>
          <w:sz w:val="28"/>
          <w:szCs w:val="28"/>
        </w:rPr>
        <w:t>тановления Администрации Камышевского сельского поселения</w:t>
      </w:r>
      <w:r w:rsidRPr="00291E07">
        <w:rPr>
          <w:sz w:val="28"/>
          <w:szCs w:val="28"/>
        </w:rPr>
        <w:t xml:space="preserve"> об </w:t>
      </w:r>
      <w:r w:rsidRPr="00291E07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>
        <w:rPr>
          <w:sz w:val="28"/>
          <w:szCs w:val="28"/>
        </w:rPr>
        <w:t xml:space="preserve"> в секторе экономики и финансов Администрации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3.8. Ответственный исполнитель муниципальной программы на этапе согласования проекта постановления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>), включаемому в муниципал</w:t>
      </w:r>
      <w:r>
        <w:rPr>
          <w:sz w:val="28"/>
          <w:szCs w:val="28"/>
        </w:rPr>
        <w:t>ьную программу, представляет</w:t>
      </w:r>
      <w:r w:rsidRPr="00291E07">
        <w:rPr>
          <w:sz w:val="28"/>
          <w:szCs w:val="28"/>
        </w:rPr>
        <w:t>: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4. Финансовое обеспечение реализации муниципальных программ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за счет средств федерального бюджета, областного бюджета и внебюджетных источников. 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Объем бюджетных ассигнований на финансовое обеспечение реализации муниципальной программы утверждается Решением Собр</w:t>
      </w:r>
      <w:r>
        <w:rPr>
          <w:sz w:val="28"/>
          <w:szCs w:val="28"/>
        </w:rPr>
        <w:t>ания депутатов Камышевскогосельского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. 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4.2. </w:t>
      </w:r>
      <w:r w:rsidRPr="00291E07">
        <w:rPr>
          <w:sz w:val="28"/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 xml:space="preserve"> не позднее 10 декабря текущего года.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4.3. Муниципальные программы подлежат приведению в соответствие с Решением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на очередной финансовый год и  на плановый период в сроки, установленные Бюджетным кодексом Российской Федерации.</w:t>
      </w:r>
    </w:p>
    <w:p w:rsidR="00886E68" w:rsidRPr="00291E07" w:rsidRDefault="00886E68" w:rsidP="00291E0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4.4. Ответственные исполнители муниципальных программ в месячный срок со дня вступления в силу Решения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внесении изменений в Решение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на текущий финансовый год и на плановый период подготавливают в соответствии с Регламентом</w:t>
      </w:r>
      <w:r>
        <w:rPr>
          <w:sz w:val="28"/>
          <w:szCs w:val="28"/>
        </w:rPr>
        <w:t xml:space="preserve"> Администрации сельского поселения</w:t>
      </w:r>
      <w:r w:rsidRPr="00291E07">
        <w:rPr>
          <w:sz w:val="28"/>
          <w:szCs w:val="28"/>
        </w:rPr>
        <w:t xml:space="preserve"> проекты постановлений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</w:t>
      </w:r>
      <w:r>
        <w:rPr>
          <w:sz w:val="28"/>
          <w:szCs w:val="28"/>
        </w:rPr>
        <w:t xml:space="preserve"> </w:t>
      </w:r>
      <w:r w:rsidRPr="00291E07">
        <w:rPr>
          <w:sz w:val="28"/>
          <w:szCs w:val="28"/>
        </w:rPr>
        <w:t>в соответствие с Решением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внесении изменений в Решение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на текущий финансовый год и на плановый период не позднее 31 декабря текущего года.</w:t>
      </w: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5. Управление и контроль реализации муниципальной программы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5.1. Руководитель отраслевого (функционального) органа </w:t>
      </w:r>
      <w:r>
        <w:rPr>
          <w:sz w:val="28"/>
          <w:szCs w:val="28"/>
        </w:rPr>
        <w:t>Администрации Камышевского сельского поселения</w:t>
      </w:r>
      <w:r w:rsidRPr="00291E07">
        <w:rPr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886E68" w:rsidRPr="00291E07" w:rsidRDefault="00886E68" w:rsidP="00291E07">
      <w:pPr>
        <w:widowControl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</w:t>
      </w:r>
      <w:r>
        <w:rPr>
          <w:sz w:val="28"/>
          <w:szCs w:val="28"/>
        </w:rPr>
        <w:t xml:space="preserve">ом </w:t>
      </w:r>
      <w:r w:rsidRPr="00291E07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Руководитель отраслевого (функционально</w:t>
      </w:r>
      <w:r>
        <w:rPr>
          <w:sz w:val="28"/>
          <w:szCs w:val="28"/>
        </w:rPr>
        <w:t>го</w:t>
      </w:r>
      <w:r w:rsidRPr="00291E07">
        <w:rPr>
          <w:sz w:val="28"/>
          <w:szCs w:val="28"/>
        </w:rPr>
        <w:t>) органа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, </w:t>
      </w:r>
      <w:r w:rsidRPr="00291E07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291E07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Руководитель отраслевого (функционального) органа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, муниципальн</w:t>
      </w:r>
      <w:r>
        <w:rPr>
          <w:sz w:val="28"/>
          <w:szCs w:val="28"/>
        </w:rPr>
        <w:t>ого учреждения Камышевского сельского поселения</w:t>
      </w:r>
      <w:r w:rsidRPr="00291E07">
        <w:rPr>
          <w:sz w:val="28"/>
          <w:szCs w:val="28"/>
        </w:rPr>
        <w:t xml:space="preserve">, определенные участниками </w:t>
      </w:r>
      <w:r w:rsidRPr="00291E07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реализацию </w:t>
      </w:r>
      <w:r w:rsidRPr="00291E07">
        <w:rPr>
          <w:sz w:val="28"/>
          <w:szCs w:val="28"/>
          <w:shd w:val="clear" w:color="auto" w:fill="FFFFFF"/>
        </w:rPr>
        <w:t>основного</w:t>
      </w:r>
      <w:r w:rsidRPr="00291E07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</w:t>
      </w:r>
      <w:r>
        <w:rPr>
          <w:sz w:val="28"/>
          <w:szCs w:val="28"/>
          <w:lang w:eastAsia="en-US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291E07">
        <w:rPr>
          <w:sz w:val="28"/>
          <w:szCs w:val="28"/>
        </w:rPr>
        <w:t xml:space="preserve"> ответственного исполнителя и</w:t>
      </w:r>
      <w:r w:rsidRPr="00291E07">
        <w:rPr>
          <w:sz w:val="28"/>
          <w:szCs w:val="28"/>
          <w:lang w:eastAsia="en-US"/>
        </w:rPr>
        <w:t xml:space="preserve"> на официальном сайте</w:t>
      </w:r>
      <w:r>
        <w:rPr>
          <w:sz w:val="28"/>
          <w:szCs w:val="28"/>
          <w:lang w:eastAsia="en-US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</w:t>
      </w:r>
      <w:r w:rsidRPr="00291E07">
        <w:rPr>
          <w:sz w:val="28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5.4. Реализация муниципальной программы осуществляется в соответствии</w:t>
      </w:r>
      <w:r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</w:t>
      </w:r>
      <w:r>
        <w:rPr>
          <w:sz w:val="28"/>
          <w:szCs w:val="28"/>
        </w:rPr>
        <w:t xml:space="preserve"> собственности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утверждается правовым актом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не позднее 10 рабочих дней со дня утверждения постановлением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291E07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291E07">
        <w:rPr>
          <w:sz w:val="28"/>
          <w:szCs w:val="28"/>
        </w:rPr>
        <w:t>Правовой акт об утверждении или внесении изменений в план реализации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291E07">
        <w:rPr>
          <w:sz w:val="28"/>
          <w:szCs w:val="28"/>
        </w:rPr>
        <w:t>, ответственным исполнителем которой является</w:t>
      </w:r>
      <w:r>
        <w:rPr>
          <w:sz w:val="28"/>
          <w:szCs w:val="28"/>
        </w:rPr>
        <w:t xml:space="preserve"> Администрация Камышевского сельского поселения</w:t>
      </w:r>
      <w:r w:rsidRPr="00291E07">
        <w:rPr>
          <w:sz w:val="28"/>
          <w:szCs w:val="28"/>
        </w:rPr>
        <w:t xml:space="preserve">, подготавливается </w:t>
      </w:r>
      <w:r w:rsidRPr="00291E07">
        <w:rPr>
          <w:spacing w:val="-6"/>
          <w:sz w:val="28"/>
          <w:szCs w:val="28"/>
        </w:rPr>
        <w:t>в порядке и сроки, установленные Регламентом</w:t>
      </w:r>
      <w:r>
        <w:rPr>
          <w:spacing w:val="-6"/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pacing w:val="-6"/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5.5. Контроль за исполнением муниципальных программ осуществляется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5.6. Оперативный контроль за исполнением муниципальных программ по итогам полугодия и 9 месяцев осуществляется муниципальной комиссией по обеспечению устойчивого развития района и мониторинга реализации в Орловском районе  указов Президента Российской Федерации от 07.05.2012 № 596, 597, 598, 599, 600, 601, 602, 606 (далее – Комиссия).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</w:t>
      </w:r>
      <w:r>
        <w:rPr>
          <w:sz w:val="28"/>
          <w:szCs w:val="28"/>
        </w:rPr>
        <w:t xml:space="preserve"> на рассмотрение</w:t>
      </w:r>
      <w:r w:rsidRPr="00291E07">
        <w:rPr>
          <w:sz w:val="28"/>
          <w:szCs w:val="28"/>
        </w:rPr>
        <w:t xml:space="preserve"> отчет об исполнении плана реализации, со</w:t>
      </w:r>
      <w:r>
        <w:rPr>
          <w:sz w:val="28"/>
          <w:szCs w:val="28"/>
        </w:rPr>
        <w:t>гласованный с сектором экономики и финансов Администрации Камышевского сельского поселения</w:t>
      </w:r>
      <w:r w:rsidRPr="00291E07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Отчет об исполнении плана реализации муниципальной программы ра</w:t>
      </w:r>
      <w:r>
        <w:rPr>
          <w:sz w:val="28"/>
          <w:szCs w:val="28"/>
        </w:rPr>
        <w:t>ссматривается сектором экономики и финансов Администрации Камышевского сельского поселения,</w:t>
      </w:r>
      <w:r w:rsidRPr="00291E07">
        <w:rPr>
          <w:sz w:val="28"/>
          <w:szCs w:val="28"/>
        </w:rPr>
        <w:t xml:space="preserve"> в срок, не превышающий трех рабочих дней с даты поступления.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Информация о выполнении основных мероприятий, контрольных событий мун</w:t>
      </w:r>
      <w:r>
        <w:rPr>
          <w:sz w:val="28"/>
          <w:szCs w:val="28"/>
        </w:rPr>
        <w:t>иципальных программ  сектором</w:t>
      </w:r>
      <w:r w:rsidRPr="00291E07">
        <w:rPr>
          <w:sz w:val="28"/>
          <w:szCs w:val="28"/>
        </w:rPr>
        <w:t xml:space="preserve"> на рассмотрение Комиссии.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  <w:lang w:eastAsia="en-US"/>
        </w:rPr>
        <w:t xml:space="preserve">Отчет об исполнении плана реализации </w:t>
      </w:r>
      <w:r w:rsidRPr="00291E07">
        <w:rPr>
          <w:sz w:val="28"/>
          <w:szCs w:val="28"/>
        </w:rPr>
        <w:t xml:space="preserve">по итогам полугодия и 9 месяцев </w:t>
      </w:r>
      <w:r>
        <w:rPr>
          <w:sz w:val="28"/>
          <w:szCs w:val="28"/>
          <w:lang w:eastAsia="en-US"/>
        </w:rPr>
        <w:t>после согласования</w:t>
      </w:r>
      <w:r w:rsidRPr="00291E07">
        <w:rPr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</w:t>
      </w:r>
      <w:r>
        <w:rPr>
          <w:sz w:val="28"/>
          <w:szCs w:val="28"/>
          <w:lang w:eastAsia="en-US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Отчет об исполнении плана реализации за год рас</w:t>
      </w:r>
      <w:r>
        <w:rPr>
          <w:sz w:val="28"/>
          <w:szCs w:val="28"/>
        </w:rPr>
        <w:t>сматривается сектором экономики и финансов Администрации Камышевского сельского поселения</w:t>
      </w:r>
      <w:r w:rsidRPr="00291E07">
        <w:rPr>
          <w:sz w:val="28"/>
          <w:szCs w:val="28"/>
        </w:rPr>
        <w:t xml:space="preserve"> в составе проекта постановления</w:t>
      </w:r>
      <w:r>
        <w:rPr>
          <w:sz w:val="28"/>
          <w:szCs w:val="28"/>
        </w:rPr>
        <w:t xml:space="preserve"> Администрации сельского поселения</w:t>
      </w:r>
      <w:r w:rsidRPr="00291E07">
        <w:rPr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5.8. Ответственный исполнитель муниципальной программы подготавливает,</w:t>
      </w:r>
      <w:r w:rsidRPr="00291E07">
        <w:rPr>
          <w:sz w:val="28"/>
          <w:szCs w:val="28"/>
        </w:rPr>
        <w:t xml:space="preserve"> согласовывает и вносит на рассмотрение главе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проект постановления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до 15 марта года, следующего за отчетным.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</w:rPr>
        <w:t>5.9. </w:t>
      </w:r>
      <w:r w:rsidRPr="00291E07">
        <w:rPr>
          <w:sz w:val="28"/>
          <w:szCs w:val="28"/>
          <w:lang w:eastAsia="en-US"/>
        </w:rPr>
        <w:t>Годовой отчет содержит: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291E07">
        <w:rPr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  <w:sz w:val="28"/>
          <w:szCs w:val="28"/>
          <w:lang w:eastAsia="en-US"/>
        </w:rPr>
      </w:pPr>
      <w:r w:rsidRPr="00291E07">
        <w:rPr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pacing w:val="-6"/>
          <w:sz w:val="28"/>
          <w:szCs w:val="28"/>
          <w:lang w:eastAsia="en-US"/>
        </w:rPr>
        <w:t>сведения о достижении значений показателей (индикаторов) муниципальной</w:t>
      </w:r>
      <w:r w:rsidRPr="00291E07">
        <w:rPr>
          <w:sz w:val="28"/>
          <w:szCs w:val="28"/>
          <w:lang w:eastAsia="en-US"/>
        </w:rPr>
        <w:t xml:space="preserve"> программы, </w:t>
      </w:r>
      <w:r w:rsidRPr="00291E07">
        <w:rPr>
          <w:sz w:val="28"/>
          <w:szCs w:val="28"/>
        </w:rPr>
        <w:t>подпрограмм муниципальной программы</w:t>
      </w:r>
      <w:r w:rsidRPr="00291E07">
        <w:rPr>
          <w:sz w:val="28"/>
          <w:szCs w:val="28"/>
          <w:lang w:eastAsia="en-US"/>
        </w:rPr>
        <w:t xml:space="preserve">; 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предложения по дальнейшей реализации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291E07">
        <w:rPr>
          <w:sz w:val="28"/>
          <w:szCs w:val="28"/>
          <w:lang w:eastAsia="en-US"/>
        </w:rPr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>
        <w:rPr>
          <w:sz w:val="28"/>
          <w:szCs w:val="28"/>
          <w:lang w:eastAsia="en-US"/>
        </w:rPr>
        <w:t xml:space="preserve"> </w:t>
      </w:r>
      <w:r w:rsidRPr="00291E07">
        <w:rPr>
          <w:sz w:val="28"/>
          <w:szCs w:val="28"/>
          <w:lang w:eastAsia="en-US"/>
        </w:rPr>
        <w:t>и корректировке целевых индикаторов и показателей муниципальной программы на текущий финансовый год и плановый период);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5.11. По результатам оценки эффективности муниципальной программы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5.12. В случае принятия</w:t>
      </w:r>
      <w:r>
        <w:rPr>
          <w:sz w:val="28"/>
          <w:szCs w:val="28"/>
        </w:rPr>
        <w:t xml:space="preserve"> Администрацией Камышевского сельского поселения</w:t>
      </w:r>
      <w:r w:rsidRPr="00291E07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291E07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291E07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291E07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291E07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</w:t>
      </w:r>
      <w:r>
        <w:rPr>
          <w:sz w:val="28"/>
          <w:szCs w:val="28"/>
        </w:rPr>
        <w:t xml:space="preserve"> Администрации сельского поселения</w:t>
      </w:r>
      <w:r w:rsidRPr="00291E07">
        <w:rPr>
          <w:sz w:val="28"/>
          <w:szCs w:val="28"/>
        </w:rPr>
        <w:t xml:space="preserve"> в порядке, установленном Регламентом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5.13. Годовой отчет после принятия </w:t>
      </w:r>
      <w:r>
        <w:rPr>
          <w:sz w:val="28"/>
          <w:szCs w:val="28"/>
        </w:rPr>
        <w:t>Администрацией Камышевского сельского поселения</w:t>
      </w:r>
      <w:r w:rsidRPr="00291E07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5.14.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Сводный доклад формируется сектором экономики и финансов </w:t>
      </w:r>
      <w:r w:rsidRPr="00291E07">
        <w:rPr>
          <w:sz w:val="28"/>
          <w:szCs w:val="28"/>
          <w:lang w:eastAsia="en-US"/>
        </w:rPr>
        <w:t>Админис</w:t>
      </w:r>
      <w:r>
        <w:rPr>
          <w:sz w:val="28"/>
          <w:szCs w:val="28"/>
          <w:lang w:eastAsia="en-US"/>
        </w:rPr>
        <w:t>трации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и в срок до 01 апреля года, следующего за отчетным,</w:t>
      </w:r>
      <w:r>
        <w:rPr>
          <w:sz w:val="28"/>
          <w:szCs w:val="28"/>
          <w:lang w:eastAsia="en-US"/>
        </w:rPr>
        <w:t xml:space="preserve"> направляется для </w:t>
      </w:r>
      <w:r w:rsidRPr="00291E07">
        <w:rPr>
          <w:sz w:val="28"/>
          <w:szCs w:val="28"/>
          <w:lang w:eastAsia="en-US"/>
        </w:rPr>
        <w:t xml:space="preserve"> представления в Собр</w:t>
      </w:r>
      <w:r>
        <w:rPr>
          <w:sz w:val="28"/>
          <w:szCs w:val="28"/>
          <w:lang w:eastAsia="en-US"/>
        </w:rPr>
        <w:t>ание депутатов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годового отчета об исполнении бюджета </w:t>
      </w:r>
      <w:r>
        <w:rPr>
          <w:sz w:val="28"/>
          <w:szCs w:val="28"/>
          <w:lang w:eastAsia="en-US"/>
        </w:rPr>
        <w:t xml:space="preserve">Камышевского сельского поселения </w:t>
      </w:r>
      <w:r w:rsidRPr="00291E07">
        <w:rPr>
          <w:sz w:val="28"/>
          <w:szCs w:val="28"/>
          <w:lang w:eastAsia="en-US"/>
        </w:rPr>
        <w:t>Орловского района в порядке, установленном Регламентом Собр</w:t>
      </w:r>
      <w:r>
        <w:rPr>
          <w:sz w:val="28"/>
          <w:szCs w:val="28"/>
          <w:lang w:eastAsia="en-US"/>
        </w:rPr>
        <w:t>ания депутатов Камышевского сельского поселения</w:t>
      </w:r>
      <w:r w:rsidRPr="00291E07">
        <w:rPr>
          <w:sz w:val="28"/>
          <w:szCs w:val="28"/>
          <w:lang w:eastAsia="en-US"/>
        </w:rPr>
        <w:t>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>
        <w:rPr>
          <w:spacing w:val="-4"/>
          <w:sz w:val="28"/>
          <w:szCs w:val="28"/>
          <w:lang w:eastAsia="en-US"/>
        </w:rPr>
        <w:t>сельского поселения</w:t>
      </w:r>
      <w:r w:rsidRPr="00291E07">
        <w:rPr>
          <w:sz w:val="28"/>
          <w:szCs w:val="28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291E07">
        <w:rPr>
          <w:sz w:val="28"/>
          <w:szCs w:val="28"/>
          <w:lang w:eastAsia="en-US"/>
        </w:rPr>
        <w:t xml:space="preserve"> за отчетный период;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сведения о выполнении расходны</w:t>
      </w:r>
      <w:r>
        <w:rPr>
          <w:sz w:val="28"/>
          <w:szCs w:val="28"/>
          <w:lang w:eastAsia="en-US"/>
        </w:rPr>
        <w:t>х обязательств Камышевского сельского поселения</w:t>
      </w:r>
      <w:r w:rsidRPr="00291E07">
        <w:rPr>
          <w:sz w:val="28"/>
          <w:szCs w:val="28"/>
          <w:lang w:eastAsia="en-US"/>
        </w:rPr>
        <w:t>, связанных с реализацией муниципальной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уровень реализации муниципальной программы.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  <w:lang w:eastAsia="en-US"/>
        </w:rPr>
        <w:t>5.15. Сводны</w:t>
      </w:r>
      <w:r>
        <w:rPr>
          <w:spacing w:val="-4"/>
          <w:sz w:val="28"/>
          <w:szCs w:val="28"/>
          <w:lang w:eastAsia="en-US"/>
        </w:rPr>
        <w:t>й доклад подлежит размещению сектором экономики и финансов</w:t>
      </w:r>
      <w:r w:rsidRPr="00291E07">
        <w:rPr>
          <w:spacing w:val="-4"/>
          <w:sz w:val="28"/>
          <w:szCs w:val="28"/>
          <w:lang w:eastAsia="en-US"/>
        </w:rPr>
        <w:t xml:space="preserve"> Администрации </w:t>
      </w:r>
      <w:r>
        <w:rPr>
          <w:spacing w:val="-4"/>
          <w:sz w:val="28"/>
          <w:szCs w:val="28"/>
          <w:lang w:eastAsia="en-US"/>
        </w:rPr>
        <w:t>сельского поселения</w:t>
      </w:r>
      <w:r w:rsidRPr="00291E07">
        <w:rPr>
          <w:sz w:val="28"/>
          <w:szCs w:val="28"/>
          <w:lang w:eastAsia="en-US"/>
        </w:rPr>
        <w:t xml:space="preserve"> не позднее 10 рабочих дней со дня утверждения Решения Собр</w:t>
      </w:r>
      <w:r>
        <w:rPr>
          <w:sz w:val="28"/>
          <w:szCs w:val="28"/>
          <w:lang w:eastAsia="en-US"/>
        </w:rPr>
        <w:t>ания депутатов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об отчете об исполнении бюджета </w:t>
      </w:r>
      <w:r>
        <w:rPr>
          <w:sz w:val="28"/>
          <w:szCs w:val="28"/>
          <w:lang w:eastAsia="en-US"/>
        </w:rPr>
        <w:t xml:space="preserve">Камышевского сельского поселения </w:t>
      </w:r>
      <w:r w:rsidRPr="00291E07">
        <w:rPr>
          <w:sz w:val="28"/>
          <w:szCs w:val="28"/>
          <w:lang w:eastAsia="en-US"/>
        </w:rPr>
        <w:t>Орловского района на официальном сайте</w:t>
      </w:r>
      <w:r>
        <w:rPr>
          <w:sz w:val="28"/>
          <w:szCs w:val="28"/>
          <w:lang w:eastAsia="en-US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886E68" w:rsidRPr="00291E07" w:rsidRDefault="00886E68" w:rsidP="00291E07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5.16. Внесение изменений в муниципальную программу осуществляется </w:t>
      </w:r>
      <w:r w:rsidRPr="00291E07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291E07">
        <w:rPr>
          <w:sz w:val="28"/>
          <w:szCs w:val="28"/>
        </w:rPr>
        <w:t>с ответственным исполнителем) в порядке, установленном Регл</w:t>
      </w:r>
      <w:r>
        <w:rPr>
          <w:sz w:val="28"/>
          <w:szCs w:val="28"/>
        </w:rPr>
        <w:t>аментом Администрации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Обращение к главе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с просьбой о разрешении на внесение изменений в муниципальные программы подлежит согласованию </w:t>
      </w:r>
      <w:r>
        <w:rPr>
          <w:sz w:val="28"/>
          <w:szCs w:val="28"/>
        </w:rPr>
        <w:t>с сектором экономики и финансов</w:t>
      </w:r>
      <w:r w:rsidRPr="00291E0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Камышевского сельского поселения</w:t>
      </w:r>
      <w:r w:rsidRPr="00291E07">
        <w:rPr>
          <w:sz w:val="28"/>
          <w:szCs w:val="28"/>
        </w:rPr>
        <w:t xml:space="preserve"> (с приложением проектов правовых актов и пояснительной информации о вносимых изменениях, в том числе расчетов и </w:t>
      </w:r>
      <w:r w:rsidRPr="00291E07">
        <w:rPr>
          <w:spacing w:val="-6"/>
          <w:sz w:val="28"/>
          <w:szCs w:val="28"/>
        </w:rPr>
        <w:t>обоснований по бюджетным ассигнованиям). В случае приведения муниципальных</w:t>
      </w:r>
      <w:r w:rsidRPr="00291E07">
        <w:rPr>
          <w:sz w:val="28"/>
          <w:szCs w:val="28"/>
        </w:rPr>
        <w:t xml:space="preserve"> программ в соответствие с Решением Собрания депут</w:t>
      </w:r>
      <w:r>
        <w:rPr>
          <w:sz w:val="28"/>
          <w:szCs w:val="28"/>
        </w:rPr>
        <w:t>атов Камышевского 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и о внесении изменений в Решение Собр</w:t>
      </w:r>
      <w:r>
        <w:rPr>
          <w:sz w:val="28"/>
          <w:szCs w:val="28"/>
        </w:rPr>
        <w:t>ания депутатов Камышевского сельского поселения</w:t>
      </w:r>
      <w:r w:rsidRPr="00291E07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z w:val="28"/>
          <w:szCs w:val="28"/>
        </w:rPr>
        <w:t>Орловского района и необходимости в связи с этим корректировки целевых показателей (индикаторов) получение поручения главы Ад</w:t>
      </w:r>
      <w:r>
        <w:rPr>
          <w:sz w:val="28"/>
          <w:szCs w:val="28"/>
        </w:rPr>
        <w:t>министрации Камышевского сельского поселения</w:t>
      </w:r>
      <w:r w:rsidRPr="00291E07">
        <w:rPr>
          <w:sz w:val="28"/>
          <w:szCs w:val="28"/>
        </w:rPr>
        <w:t xml:space="preserve"> не требуется.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291E07">
        <w:rPr>
          <w:spacing w:val="-6"/>
          <w:sz w:val="28"/>
          <w:szCs w:val="28"/>
        </w:rPr>
        <w:t>в муниципальные</w:t>
      </w:r>
      <w:r w:rsidRPr="00291E07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5.17.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</w:t>
      </w:r>
      <w:r>
        <w:rPr>
          <w:sz w:val="28"/>
          <w:szCs w:val="28"/>
        </w:rPr>
        <w:t xml:space="preserve"> Администрации сельского поселения</w:t>
      </w:r>
      <w:r w:rsidRPr="00291E07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5.18. Информация о реализации муниципальных программ подлежит </w:t>
      </w:r>
      <w:r w:rsidRPr="00291E07">
        <w:rPr>
          <w:spacing w:val="-6"/>
          <w:sz w:val="28"/>
          <w:szCs w:val="28"/>
        </w:rPr>
        <w:t xml:space="preserve">размещению на </w:t>
      </w:r>
      <w:r w:rsidRPr="00291E07">
        <w:rPr>
          <w:spacing w:val="-6"/>
          <w:sz w:val="28"/>
          <w:szCs w:val="28"/>
          <w:lang w:eastAsia="en-US"/>
        </w:rPr>
        <w:t xml:space="preserve">официальных сайтах </w:t>
      </w:r>
      <w:r w:rsidRPr="00291E07">
        <w:rPr>
          <w:spacing w:val="-6"/>
          <w:sz w:val="28"/>
          <w:szCs w:val="28"/>
        </w:rPr>
        <w:t>ответственных исполнителей муниципальных</w:t>
      </w:r>
      <w:r w:rsidRPr="00291E07">
        <w:rPr>
          <w:sz w:val="28"/>
          <w:szCs w:val="28"/>
        </w:rPr>
        <w:t xml:space="preserve"> программ </w:t>
      </w:r>
      <w:r w:rsidRPr="00291E07">
        <w:rPr>
          <w:sz w:val="28"/>
          <w:szCs w:val="28"/>
          <w:lang w:eastAsia="en-US"/>
        </w:rPr>
        <w:t>в информационно-телекоммуникационной сети «Интернет»</w:t>
      </w:r>
      <w:r w:rsidRPr="00291E07">
        <w:rPr>
          <w:sz w:val="28"/>
          <w:szCs w:val="28"/>
        </w:rPr>
        <w:t xml:space="preserve">.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6. Полномочия ответственного исполнителя,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при разработке и реализации муниципальных программ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6.1. Ответственный исполнитель муниципальной программы: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об утверждении муниципальной программы в</w:t>
      </w:r>
      <w:r>
        <w:rPr>
          <w:sz w:val="28"/>
          <w:szCs w:val="28"/>
        </w:rPr>
        <w:t xml:space="preserve"> Администрацию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организует реализацию муниципальной программы, вносит предложения главе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по запросу  сектора экономики и финансов Администрации сельского поселения</w:t>
      </w:r>
      <w:r w:rsidRPr="00291E07">
        <w:rPr>
          <w:sz w:val="28"/>
          <w:szCs w:val="28"/>
        </w:rPr>
        <w:t xml:space="preserve">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</w:t>
      </w:r>
      <w:r>
        <w:rPr>
          <w:sz w:val="28"/>
          <w:szCs w:val="28"/>
        </w:rPr>
        <w:t>я, 9 месяцев и направляет их в  Администрацию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z w:val="28"/>
          <w:szCs w:val="28"/>
        </w:rPr>
        <w:t>поселения</w:t>
      </w:r>
      <w:r w:rsidRPr="00291E07">
        <w:rPr>
          <w:spacing w:val="-4"/>
          <w:sz w:val="28"/>
          <w:szCs w:val="28"/>
        </w:rPr>
        <w:t xml:space="preserve"> проект постановления</w:t>
      </w:r>
      <w:r>
        <w:rPr>
          <w:spacing w:val="-4"/>
          <w:sz w:val="28"/>
          <w:szCs w:val="28"/>
        </w:rPr>
        <w:t xml:space="preserve"> Администрации сельского поселения</w:t>
      </w:r>
      <w:r w:rsidRPr="00291E07">
        <w:rPr>
          <w:spacing w:val="-4"/>
          <w:sz w:val="28"/>
          <w:szCs w:val="28"/>
        </w:rPr>
        <w:t xml:space="preserve"> об утверждении</w:t>
      </w:r>
      <w:r w:rsidRPr="00291E07">
        <w:rPr>
          <w:sz w:val="28"/>
          <w:szCs w:val="28"/>
        </w:rPr>
        <w:t xml:space="preserve"> отчета в соответствии с Регламентом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6.2. Соисполнитель муниципальной программы: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291E07">
        <w:rPr>
          <w:spacing w:val="-6"/>
          <w:sz w:val="28"/>
          <w:szCs w:val="28"/>
        </w:rPr>
        <w:t>проекта муниципальной программы с участниками муниципальной программы</w:t>
      </w:r>
      <w:r>
        <w:rPr>
          <w:spacing w:val="-6"/>
          <w:sz w:val="28"/>
          <w:szCs w:val="28"/>
        </w:rPr>
        <w:t xml:space="preserve"> </w:t>
      </w:r>
      <w:r w:rsidRPr="00291E07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вносит предложения главе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 xml:space="preserve"> об изменениях в муниципальную программу, согласованные с ответственным исполнителем муниципальной программы;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</w:t>
      </w:r>
      <w:r>
        <w:rPr>
          <w:sz w:val="28"/>
          <w:szCs w:val="28"/>
        </w:rPr>
        <w:t xml:space="preserve"> сектора экономики и финансов Администрации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Участник муниципальной программы: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осуществляет реализацию </w:t>
      </w:r>
      <w:r w:rsidRPr="00291E07">
        <w:rPr>
          <w:sz w:val="28"/>
          <w:szCs w:val="28"/>
          <w:shd w:val="clear" w:color="auto" w:fill="FFFFFF"/>
        </w:rPr>
        <w:t>основного</w:t>
      </w:r>
      <w:r w:rsidRPr="00291E07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291E07">
        <w:rPr>
          <w:sz w:val="28"/>
          <w:szCs w:val="28"/>
          <w:shd w:val="clear" w:color="auto" w:fill="FFFFFF"/>
        </w:rPr>
        <w:t xml:space="preserve">основного </w:t>
      </w:r>
      <w:r w:rsidRPr="00291E07">
        <w:rPr>
          <w:sz w:val="28"/>
          <w:szCs w:val="28"/>
        </w:rPr>
        <w:t>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291E07">
        <w:rPr>
          <w:sz w:val="28"/>
          <w:szCs w:val="28"/>
        </w:rPr>
        <w:t xml:space="preserve"> необходимую для по</w:t>
      </w:r>
      <w:r>
        <w:rPr>
          <w:sz w:val="28"/>
          <w:szCs w:val="28"/>
        </w:rPr>
        <w:t>дготовки ответов на запросы сектора экономики и финансов Администрации Камышевского сельского поселения</w:t>
      </w:r>
      <w:r w:rsidRPr="00291E07">
        <w:rPr>
          <w:sz w:val="28"/>
          <w:szCs w:val="28"/>
        </w:rPr>
        <w:t>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291E07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91E07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>
        <w:rPr>
          <w:spacing w:val="-4"/>
          <w:sz w:val="28"/>
          <w:szCs w:val="28"/>
        </w:rPr>
        <w:t xml:space="preserve"> </w:t>
      </w:r>
      <w:r w:rsidRPr="00291E07">
        <w:rPr>
          <w:sz w:val="28"/>
          <w:szCs w:val="28"/>
        </w:rPr>
        <w:t>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886E68" w:rsidRPr="00291E07" w:rsidRDefault="00886E68" w:rsidP="00291E07">
      <w:pPr>
        <w:spacing w:line="216" w:lineRule="auto"/>
        <w:rPr>
          <w:sz w:val="28"/>
          <w:szCs w:val="28"/>
        </w:rPr>
      </w:pPr>
    </w:p>
    <w:p w:rsidR="00886E68" w:rsidRPr="00291E07" w:rsidRDefault="00886E68" w:rsidP="00291E07">
      <w:pPr>
        <w:spacing w:line="216" w:lineRule="auto"/>
        <w:rPr>
          <w:sz w:val="28"/>
          <w:szCs w:val="28"/>
        </w:rPr>
      </w:pPr>
    </w:p>
    <w:p w:rsidR="00886E68" w:rsidRPr="00291E07" w:rsidRDefault="00886E68" w:rsidP="00291E0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Т.А.Воробинская</w:t>
      </w:r>
    </w:p>
    <w:p w:rsidR="00886E68" w:rsidRPr="00291E07" w:rsidRDefault="00886E68" w:rsidP="00291E07">
      <w:pPr>
        <w:pageBreakBefore/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291E07">
        <w:rPr>
          <w:sz w:val="28"/>
          <w:szCs w:val="28"/>
        </w:rPr>
        <w:t>Приложение № 1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к Порядку разработки, 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реализации и оценки 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291E07">
        <w:rPr>
          <w:sz w:val="28"/>
          <w:szCs w:val="28"/>
        </w:rPr>
        <w:t>эффективности муниципальных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291E0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Камышевского 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 xml:space="preserve">ПАСПОРТ </w:t>
      </w:r>
    </w:p>
    <w:p w:rsidR="00886E68" w:rsidRPr="00291E07" w:rsidRDefault="00886E68" w:rsidP="00291E0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программы Камышевского 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2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6042"/>
      </w:tblGrid>
      <w:tr w:rsidR="00886E68" w:rsidRPr="00291E07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Наименование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</w:p>
        </w:tc>
      </w:tr>
      <w:tr w:rsidR="00886E68" w:rsidRPr="00291E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Ответственный исполнитель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Соисполнители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</w:p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Участники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</w:p>
        </w:tc>
      </w:tr>
      <w:tr w:rsidR="00886E68" w:rsidRPr="00291E07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Подпрограммы муниципальной программы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Программно-целевые инструменты муниципаль</w:t>
            </w:r>
            <w:r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br/>
              <w:t>Камышевского сельского поселения</w:t>
            </w:r>
          </w:p>
        </w:tc>
      </w:tr>
      <w:tr w:rsidR="00886E68" w:rsidRPr="00291E07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Цели муниципаль</w:t>
            </w:r>
            <w:r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br/>
              <w:t>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Задачи муниципальной пр</w:t>
            </w:r>
            <w:r>
              <w:rPr>
                <w:sz w:val="28"/>
                <w:szCs w:val="28"/>
              </w:rPr>
              <w:t xml:space="preserve">ограммы </w:t>
            </w:r>
            <w:r>
              <w:rPr>
                <w:sz w:val="28"/>
                <w:szCs w:val="28"/>
              </w:rPr>
              <w:br/>
              <w:t>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Целевые индикаторы и показатели муниципаль</w:t>
            </w:r>
            <w:r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br/>
              <w:t>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Ресурсное обеспечение муниципал</w:t>
            </w:r>
            <w:r>
              <w:rPr>
                <w:sz w:val="28"/>
                <w:szCs w:val="28"/>
              </w:rPr>
              <w:t>ьной программы Камышевского сельского поселения</w:t>
            </w:r>
          </w:p>
        </w:tc>
      </w:tr>
      <w:tr w:rsidR="00886E68" w:rsidRPr="00291E07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886E68" w:rsidRPr="00291E07" w:rsidRDefault="00886E68" w:rsidP="0029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E07">
              <w:rPr>
                <w:sz w:val="28"/>
                <w:szCs w:val="28"/>
              </w:rPr>
              <w:t>Ожидаемые результаты реализации муниципаль</w:t>
            </w:r>
            <w:r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br/>
              <w:t>Камышевского сельского поселения</w:t>
            </w:r>
          </w:p>
        </w:tc>
      </w:tr>
    </w:tbl>
    <w:p w:rsidR="00886E68" w:rsidRPr="00291E07" w:rsidRDefault="00886E68" w:rsidP="00291E07">
      <w:pPr>
        <w:pageBreakBefore/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291E07">
        <w:rPr>
          <w:sz w:val="28"/>
          <w:szCs w:val="28"/>
        </w:rPr>
        <w:t>Приложение № 2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к Порядку разработки, 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реализации и оценки </w:t>
      </w:r>
    </w:p>
    <w:p w:rsidR="00886E68" w:rsidRPr="00291E07" w:rsidRDefault="00886E68" w:rsidP="00291E07">
      <w:pPr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291E07">
        <w:rPr>
          <w:sz w:val="28"/>
          <w:szCs w:val="28"/>
        </w:rPr>
        <w:t>эффективности муниципальных программ</w:t>
      </w:r>
      <w:r>
        <w:rPr>
          <w:sz w:val="28"/>
          <w:szCs w:val="28"/>
        </w:rPr>
        <w:t xml:space="preserve"> Камышевского 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jc w:val="center"/>
        <w:rPr>
          <w:sz w:val="22"/>
          <w:szCs w:val="22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ПОЛОЖЕНИЕ</w:t>
      </w:r>
    </w:p>
    <w:p w:rsidR="00886E68" w:rsidRDefault="00886E68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об оценке эффективности муниципа</w:t>
      </w:r>
      <w:r>
        <w:rPr>
          <w:sz w:val="28"/>
          <w:szCs w:val="28"/>
        </w:rPr>
        <w:t xml:space="preserve">льных программ </w:t>
      </w:r>
      <w:r w:rsidRPr="00291E07">
        <w:rPr>
          <w:sz w:val="28"/>
          <w:szCs w:val="28"/>
        </w:rPr>
        <w:t xml:space="preserve"> 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 xml:space="preserve">1. Оценка эффективности </w:t>
      </w:r>
      <w:r w:rsidRPr="00291E0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Камышевского сельского поселения </w:t>
      </w:r>
      <w:r w:rsidRPr="00291E07">
        <w:rPr>
          <w:spacing w:val="-4"/>
          <w:sz w:val="28"/>
          <w:szCs w:val="28"/>
        </w:rPr>
        <w:t xml:space="preserve">(далее – муниципальная программа) осуществляется в соответствии </w:t>
      </w:r>
      <w:r w:rsidRPr="00291E07">
        <w:rPr>
          <w:spacing w:val="-4"/>
          <w:sz w:val="28"/>
          <w:szCs w:val="28"/>
          <w:lang w:eastAsia="en-US"/>
        </w:rPr>
        <w:t>с методикой</w:t>
      </w:r>
      <w:r w:rsidRPr="00291E07">
        <w:rPr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291E07">
        <w:rPr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291E07">
        <w:rPr>
          <w:sz w:val="28"/>
          <w:szCs w:val="28"/>
          <w:lang w:eastAsia="en-US"/>
        </w:rPr>
        <w:t xml:space="preserve"> сферы социально-экономиче</w:t>
      </w:r>
      <w:r>
        <w:rPr>
          <w:sz w:val="28"/>
          <w:szCs w:val="28"/>
          <w:lang w:eastAsia="en-US"/>
        </w:rPr>
        <w:t>ского развития Камышевского сельского поселения</w:t>
      </w:r>
      <w:r w:rsidRPr="00291E07">
        <w:rPr>
          <w:sz w:val="28"/>
          <w:szCs w:val="28"/>
          <w:lang w:eastAsia="en-US"/>
        </w:rPr>
        <w:t>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291E07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291E07">
        <w:rPr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291E07">
        <w:rPr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= 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>/ИЦ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>,</w:t>
      </w:r>
    </w:p>
    <w:p w:rsidR="00886E68" w:rsidRPr="00291E07" w:rsidRDefault="00886E68" w:rsidP="00291E07">
      <w:pPr>
        <w:shd w:val="clear" w:color="auto" w:fill="FFFFFF"/>
        <w:spacing w:line="235" w:lineRule="auto"/>
        <w:rPr>
          <w:kern w:val="2"/>
          <w:lang w:eastAsia="en-US"/>
        </w:rPr>
      </w:pP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291E0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 w:rsidRPr="00291E07">
        <w:rPr>
          <w:spacing w:val="-4"/>
          <w:kern w:val="2"/>
          <w:sz w:val="28"/>
          <w:szCs w:val="28"/>
          <w:lang w:eastAsia="en-US"/>
        </w:rPr>
        <w:t>за единицу. Если эффективность целевого показателя муниципальной программы, подпрограммы муниципальной программы составляет менее 0,95,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= 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>/ИД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>,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ИЦ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ИД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291E0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291E07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291E07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291E07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291E07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</w:t>
      </w:r>
      <w:r w:rsidRPr="00291E07">
        <w:rPr>
          <w:kern w:val="2"/>
          <w:sz w:val="28"/>
          <w:szCs w:val="28"/>
          <w:lang w:eastAsia="en-US"/>
        </w:rPr>
        <w:t xml:space="preserve"> за ноль – ненаступление события.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886E68" w:rsidRPr="00291E07" w:rsidRDefault="00886E68" w:rsidP="00291E0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7495D">
        <w:rPr>
          <w:noProof/>
          <w:kern w:val="2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3pt;height:43.5pt;visibility:visible">
            <v:imagedata r:id="rId8" o:title=""/>
          </v:shape>
        </w:pict>
      </w:r>
      <w:r w:rsidRPr="00291E07">
        <w:rPr>
          <w:kern w:val="2"/>
          <w:sz w:val="28"/>
          <w:szCs w:val="28"/>
          <w:lang w:eastAsia="en-US"/>
        </w:rPr>
        <w:t>,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lang w:eastAsia="en-US"/>
        </w:rPr>
      </w:pP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где: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о</w:t>
      </w:r>
      <w:r w:rsidRPr="00291E07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Э</w:t>
      </w:r>
      <w:r w:rsidRPr="00291E07">
        <w:rPr>
          <w:kern w:val="2"/>
          <w:sz w:val="28"/>
          <w:szCs w:val="28"/>
          <w:vertAlign w:val="subscript"/>
          <w:lang w:eastAsia="en-US"/>
        </w:rPr>
        <w:t>п</w:t>
      </w:r>
      <w:r w:rsidRPr="00291E07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val="en-US" w:eastAsia="en-US"/>
        </w:rPr>
        <w:t>i</w:t>
      </w:r>
      <w:r w:rsidRPr="00291E07"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val="en-US" w:eastAsia="en-US"/>
        </w:rPr>
        <w:t>n</w:t>
      </w:r>
      <w:r w:rsidRPr="00291E07"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291E07">
        <w:rPr>
          <w:sz w:val="28"/>
          <w:szCs w:val="28"/>
          <w:lang w:eastAsia="en-US"/>
        </w:rPr>
        <w:t>0,95 и выше</w:t>
      </w:r>
      <w:r w:rsidRPr="00291E07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СРом = Мв / М,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СРом– степень реализации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Мв– количество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мероприятий, выполненных в полном объеме, из числа </w:t>
      </w:r>
      <w:r w:rsidRPr="00291E07">
        <w:rPr>
          <w:kern w:val="2"/>
          <w:sz w:val="28"/>
          <w:szCs w:val="28"/>
          <w:lang w:eastAsia="en-US"/>
        </w:rPr>
        <w:t>основных</w:t>
      </w:r>
      <w:r w:rsidRPr="00291E07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291E07">
        <w:rPr>
          <w:sz w:val="28"/>
          <w:szCs w:val="28"/>
        </w:rPr>
        <w:t xml:space="preserve"> в отчетном году.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291E0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291E07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291E07">
        <w:rPr>
          <w:sz w:val="28"/>
          <w:szCs w:val="28"/>
          <w:lang w:eastAsia="en-US"/>
        </w:rPr>
        <w:t>95 и более</w:t>
      </w:r>
      <w:r w:rsidRPr="00291E07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291E07">
        <w:rPr>
          <w:kern w:val="2"/>
          <w:sz w:val="28"/>
          <w:szCs w:val="28"/>
          <w:lang w:eastAsia="en-US"/>
        </w:rPr>
        <w:t>основного</w:t>
      </w:r>
      <w:r w:rsidRPr="00291E07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</w:t>
      </w:r>
      <w:r w:rsidRPr="00291E07">
        <w:rPr>
          <w:sz w:val="28"/>
          <w:szCs w:val="28"/>
          <w:lang w:eastAsia="en-US"/>
        </w:rPr>
        <w:t>0,95 и более</w:t>
      </w:r>
      <w:r w:rsidRPr="00291E07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886E68" w:rsidRPr="00291E07" w:rsidRDefault="00886E68" w:rsidP="00291E0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886E68" w:rsidRPr="00291E07" w:rsidRDefault="00886E68" w:rsidP="00291E0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91E0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291E07">
        <w:rPr>
          <w:sz w:val="28"/>
          <w:szCs w:val="28"/>
        </w:rPr>
        <w:t>реализации основных мероприятий</w:t>
      </w:r>
      <w:r w:rsidRPr="00291E07">
        <w:rPr>
          <w:kern w:val="2"/>
          <w:sz w:val="28"/>
          <w:szCs w:val="28"/>
          <w:lang w:eastAsia="en-US"/>
        </w:rPr>
        <w:t>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 Бюджетная эффективность реализации муниципал</w:t>
      </w:r>
      <w:r>
        <w:rPr>
          <w:sz w:val="28"/>
          <w:szCs w:val="28"/>
        </w:rPr>
        <w:t>ьной программы Камышевского сельского поселения</w:t>
      </w:r>
      <w:r w:rsidRPr="00291E07">
        <w:rPr>
          <w:sz w:val="28"/>
          <w:szCs w:val="28"/>
        </w:rPr>
        <w:t xml:space="preserve"> рассчитывается в несколько этапов.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СРм = Мв / М,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СРм– степень реализации мероприятий;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Мв– количество мероприятий, выполненных в полном объеме, из числа мероприятий, запланированных к реализации в отчетном году;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291E07">
        <w:rPr>
          <w:sz w:val="28"/>
          <w:szCs w:val="28"/>
        </w:rPr>
        <w:br/>
        <w:t>в отчетном году.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ССуз = Зф / Зп,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0"/>
          <w:szCs w:val="20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 xml:space="preserve">где: 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ССуз– степень соответствия запланированному уровню расходов;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Зф– фактические бюджетные расходы на реализацию муниципальной программы в отчетном году;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495D">
        <w:rPr>
          <w:noProof/>
          <w:sz w:val="28"/>
          <w:szCs w:val="28"/>
        </w:rPr>
        <w:pict>
          <v:shape id="Рисунок 5" o:spid="_x0000_i1026" type="#_x0000_t75" style="width:117pt;height:26.25pt;visibility:visible">
            <v:imagedata r:id="rId9" o:title=""/>
          </v:shape>
        </w:pic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где: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95D">
        <w:rPr>
          <w:noProof/>
          <w:position w:val="-12"/>
          <w:sz w:val="28"/>
          <w:szCs w:val="28"/>
        </w:rPr>
        <w:pict>
          <v:shape id="Рисунок 4" o:spid="_x0000_i1027" type="#_x0000_t75" style="width:26.25pt;height:24pt;visibility:visible">
            <v:imagedata r:id="rId10" o:title=""/>
          </v:shape>
        </w:pict>
      </w:r>
      <w:r w:rsidRPr="00291E07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95D">
        <w:rPr>
          <w:noProof/>
          <w:position w:val="-10"/>
          <w:sz w:val="28"/>
          <w:szCs w:val="28"/>
        </w:rPr>
        <w:pict>
          <v:shape id="Рисунок 3" o:spid="_x0000_i1028" type="#_x0000_t75" style="width:27.75pt;height:24pt;visibility:visible">
            <v:imagedata r:id="rId11" o:title=""/>
          </v:shape>
        </w:pict>
      </w:r>
      <w:r w:rsidRPr="00291E07">
        <w:rPr>
          <w:sz w:val="28"/>
          <w:szCs w:val="28"/>
        </w:rPr>
        <w:t>– степень реализации всех мероприятий программы;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95D">
        <w:rPr>
          <w:noProof/>
          <w:position w:val="-14"/>
          <w:sz w:val="28"/>
          <w:szCs w:val="28"/>
        </w:rPr>
        <w:pict>
          <v:shape id="Рисунок 2" o:spid="_x0000_i1029" type="#_x0000_t75" style="width:36.75pt;height:26.25pt;visibility:visible">
            <v:imagedata r:id="rId12" o:title=""/>
          </v:shape>
        </w:pict>
      </w:r>
      <w:r w:rsidRPr="00291E07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291E07">
        <w:rPr>
          <w:sz w:val="28"/>
          <w:szCs w:val="28"/>
        </w:rPr>
        <w:br/>
        <w:t>из местного бюджета.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6.5. Бюджетная эффективность реализации программы признается: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высокой, в случае если значение Э</w:t>
      </w:r>
      <w:r w:rsidRPr="00291E07">
        <w:rPr>
          <w:sz w:val="28"/>
          <w:szCs w:val="28"/>
          <w:vertAlign w:val="subscript"/>
        </w:rPr>
        <w:t xml:space="preserve">ис </w:t>
      </w:r>
      <w:r w:rsidRPr="00291E07">
        <w:rPr>
          <w:sz w:val="28"/>
          <w:szCs w:val="28"/>
        </w:rPr>
        <w:t>составляет 0,95 и более;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удовлетворительной, в случае если значение Э</w:t>
      </w:r>
      <w:r w:rsidRPr="00291E07">
        <w:rPr>
          <w:sz w:val="28"/>
          <w:szCs w:val="28"/>
          <w:vertAlign w:val="subscript"/>
        </w:rPr>
        <w:t>ис</w:t>
      </w:r>
      <w:r w:rsidRPr="00291E07">
        <w:rPr>
          <w:sz w:val="28"/>
          <w:szCs w:val="28"/>
        </w:rPr>
        <w:t xml:space="preserve"> составляет от 0,75 до 0,95;</w:t>
      </w:r>
    </w:p>
    <w:p w:rsidR="00886E68" w:rsidRPr="00291E07" w:rsidRDefault="00886E68" w:rsidP="00291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низкой, в случае если значение Э</w:t>
      </w:r>
      <w:r w:rsidRPr="00291E07">
        <w:rPr>
          <w:sz w:val="28"/>
          <w:szCs w:val="28"/>
          <w:vertAlign w:val="subscript"/>
        </w:rPr>
        <w:t>ис</w:t>
      </w:r>
      <w:r w:rsidRPr="00291E07">
        <w:rPr>
          <w:sz w:val="28"/>
          <w:szCs w:val="28"/>
        </w:rPr>
        <w:t xml:space="preserve"> составляет менее 0,75.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реализация основных мероприятий – 0,3;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бюджетная эффективность – 0,2.</w:t>
      </w:r>
    </w:p>
    <w:p w:rsidR="00886E68" w:rsidRPr="00291E07" w:rsidRDefault="00886E68" w:rsidP="00291E0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886E68" w:rsidRPr="00291E07" w:rsidRDefault="00886E68" w:rsidP="00291E07">
      <w:pPr>
        <w:shd w:val="clear" w:color="auto" w:fill="FFFFFF"/>
        <w:spacing w:after="200" w:line="276" w:lineRule="auto"/>
        <w:jc w:val="center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УР</w:t>
      </w:r>
      <w:r w:rsidRPr="00291E07">
        <w:rPr>
          <w:sz w:val="28"/>
          <w:szCs w:val="28"/>
          <w:vertAlign w:val="subscript"/>
          <w:lang w:eastAsia="en-US"/>
        </w:rPr>
        <w:t>пр</w:t>
      </w:r>
      <w:r w:rsidRPr="00291E07">
        <w:rPr>
          <w:sz w:val="28"/>
          <w:szCs w:val="28"/>
          <w:lang w:eastAsia="en-US"/>
        </w:rPr>
        <w:t>= Э</w:t>
      </w:r>
      <w:r w:rsidRPr="00291E07">
        <w:rPr>
          <w:sz w:val="28"/>
          <w:szCs w:val="28"/>
          <w:vertAlign w:val="subscript"/>
          <w:lang w:eastAsia="en-US"/>
        </w:rPr>
        <w:t>о</w:t>
      </w:r>
      <w:r w:rsidRPr="00291E07">
        <w:rPr>
          <w:sz w:val="28"/>
          <w:szCs w:val="28"/>
          <w:lang w:eastAsia="en-US"/>
        </w:rPr>
        <w:t>х0,5 + СР</w:t>
      </w:r>
      <w:r w:rsidRPr="00291E07">
        <w:rPr>
          <w:sz w:val="28"/>
          <w:szCs w:val="28"/>
          <w:vertAlign w:val="subscript"/>
          <w:lang w:eastAsia="en-US"/>
        </w:rPr>
        <w:t>ом</w:t>
      </w:r>
      <w:r w:rsidRPr="00291E07">
        <w:rPr>
          <w:sz w:val="28"/>
          <w:szCs w:val="28"/>
          <w:lang w:eastAsia="en-US"/>
        </w:rPr>
        <w:t>х 0,3 + Э</w:t>
      </w:r>
      <w:r w:rsidRPr="00291E07">
        <w:rPr>
          <w:sz w:val="28"/>
          <w:szCs w:val="28"/>
          <w:vertAlign w:val="subscript"/>
          <w:lang w:eastAsia="en-US"/>
        </w:rPr>
        <w:t>ис</w:t>
      </w:r>
      <w:r w:rsidRPr="00291E07">
        <w:rPr>
          <w:sz w:val="28"/>
          <w:szCs w:val="28"/>
          <w:lang w:eastAsia="en-US"/>
        </w:rPr>
        <w:t>х 0,2.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Уровень реализации муниципальной программы в отчетном году признается высоким, если УР</w:t>
      </w:r>
      <w:r w:rsidRPr="00291E07">
        <w:rPr>
          <w:sz w:val="28"/>
          <w:szCs w:val="28"/>
          <w:vertAlign w:val="subscript"/>
          <w:lang w:eastAsia="en-US"/>
        </w:rPr>
        <w:t xml:space="preserve">пр </w:t>
      </w:r>
      <w:r w:rsidRPr="00291E07">
        <w:rPr>
          <w:sz w:val="28"/>
          <w:szCs w:val="28"/>
          <w:lang w:eastAsia="en-US"/>
        </w:rPr>
        <w:t>составляет 0,95 и более;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удовлетворительным, если УР</w:t>
      </w:r>
      <w:r w:rsidRPr="00291E07">
        <w:rPr>
          <w:sz w:val="28"/>
          <w:szCs w:val="28"/>
          <w:vertAlign w:val="subscript"/>
          <w:lang w:eastAsia="en-US"/>
        </w:rPr>
        <w:t xml:space="preserve">пр </w:t>
      </w:r>
      <w:r w:rsidRPr="00291E07">
        <w:rPr>
          <w:sz w:val="28"/>
          <w:szCs w:val="28"/>
          <w:lang w:eastAsia="en-US"/>
        </w:rPr>
        <w:t>составляет от 0,75 до 0,95;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1E07">
        <w:rPr>
          <w:sz w:val="28"/>
          <w:szCs w:val="28"/>
          <w:lang w:eastAsia="en-US"/>
        </w:rPr>
        <w:t>уровень реализации муниципальной программы в отчетном году признается низким, если УР</w:t>
      </w:r>
      <w:r w:rsidRPr="00291E07">
        <w:rPr>
          <w:sz w:val="28"/>
          <w:szCs w:val="28"/>
          <w:vertAlign w:val="subscript"/>
          <w:lang w:eastAsia="en-US"/>
        </w:rPr>
        <w:t xml:space="preserve">пр </w:t>
      </w:r>
      <w:r w:rsidRPr="00291E07">
        <w:rPr>
          <w:sz w:val="28"/>
          <w:szCs w:val="28"/>
          <w:lang w:eastAsia="en-US"/>
        </w:rPr>
        <w:t>составляет менее 0,75.</w:t>
      </w:r>
    </w:p>
    <w:p w:rsidR="00886E68" w:rsidRPr="00291E07" w:rsidRDefault="00886E68" w:rsidP="00291E07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1E07">
        <w:rPr>
          <w:sz w:val="28"/>
          <w:szCs w:val="28"/>
        </w:rPr>
        <w:t>Приложение № 2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к постановлению</w:t>
      </w:r>
    </w:p>
    <w:p w:rsidR="00886E68" w:rsidRPr="00291E07" w:rsidRDefault="00886E68" w:rsidP="006812DD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Камышевского сельского поселения</w:t>
      </w:r>
    </w:p>
    <w:p w:rsidR="00886E68" w:rsidRPr="00291E07" w:rsidRDefault="00886E68" w:rsidP="003B6464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01.02.2018 №20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 xml:space="preserve">ПЕРЕЧЕНЬ </w:t>
      </w:r>
      <w:r w:rsidRPr="00291E07">
        <w:rPr>
          <w:sz w:val="28"/>
          <w:szCs w:val="28"/>
        </w:rPr>
        <w:br/>
        <w:t>постановлений</w:t>
      </w:r>
      <w:r>
        <w:rPr>
          <w:sz w:val="28"/>
          <w:szCs w:val="28"/>
        </w:rPr>
        <w:t xml:space="preserve"> Администрации Камышевского сельского поселения</w:t>
      </w:r>
      <w:r w:rsidRPr="00291E07">
        <w:rPr>
          <w:sz w:val="28"/>
          <w:szCs w:val="28"/>
        </w:rPr>
        <w:t>,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E07">
        <w:rPr>
          <w:sz w:val="28"/>
          <w:szCs w:val="28"/>
        </w:rPr>
        <w:t>признанных утратившими силу</w:t>
      </w: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E68" w:rsidRPr="00291E07" w:rsidRDefault="00886E68" w:rsidP="005441E6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 06.09.2013 № 134</w:t>
      </w:r>
      <w:r w:rsidRPr="00291E07">
        <w:rPr>
          <w:sz w:val="28"/>
          <w:szCs w:val="28"/>
        </w:rPr>
        <w:t>  «Об утверждении Порядка разработки, реализации и оценки эффективности муниципа</w:t>
      </w:r>
      <w:r>
        <w:rPr>
          <w:sz w:val="28"/>
          <w:szCs w:val="28"/>
        </w:rPr>
        <w:t>льных программ Камышевского сельского поселения</w:t>
      </w:r>
      <w:r w:rsidRPr="00291E07">
        <w:rPr>
          <w:sz w:val="28"/>
          <w:szCs w:val="28"/>
        </w:rPr>
        <w:t>».</w:t>
      </w:r>
    </w:p>
    <w:p w:rsidR="00886E68" w:rsidRPr="00291E07" w:rsidRDefault="00886E68" w:rsidP="0023672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Камышевского сельского поселения от 25.10.2016 № 159</w:t>
      </w:r>
      <w:r w:rsidRPr="00291E07">
        <w:rPr>
          <w:sz w:val="28"/>
          <w:szCs w:val="28"/>
        </w:rPr>
        <w:t xml:space="preserve"> «О внесении изменений в 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 06.09.2013 № 134</w:t>
      </w:r>
      <w:r w:rsidRPr="00291E07">
        <w:rPr>
          <w:sz w:val="28"/>
          <w:szCs w:val="28"/>
        </w:rPr>
        <w:t>».</w:t>
      </w:r>
    </w:p>
    <w:p w:rsidR="00886E68" w:rsidRPr="00291E07" w:rsidRDefault="00886E68" w:rsidP="005441E6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0" w:lineRule="auto"/>
        <w:ind w:left="0" w:firstLine="567"/>
        <w:jc w:val="both"/>
        <w:rPr>
          <w:sz w:val="28"/>
          <w:szCs w:val="28"/>
        </w:rPr>
      </w:pPr>
      <w:r w:rsidRPr="00291E07">
        <w:rPr>
          <w:sz w:val="28"/>
          <w:szCs w:val="28"/>
        </w:rPr>
        <w:t>Постановление Админ</w:t>
      </w:r>
      <w:r>
        <w:rPr>
          <w:sz w:val="28"/>
          <w:szCs w:val="28"/>
        </w:rPr>
        <w:t>истрации Камышевского сельского поселения от 14.04.2017 № 48</w:t>
      </w:r>
      <w:r w:rsidRPr="00291E07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>Администрации Камышевского сельского поселения от 06.09.2013 № 134</w:t>
      </w:r>
      <w:r w:rsidRPr="00291E07">
        <w:rPr>
          <w:sz w:val="28"/>
          <w:szCs w:val="28"/>
        </w:rPr>
        <w:t>».</w:t>
      </w:r>
    </w:p>
    <w:p w:rsidR="00886E68" w:rsidRPr="00291E07" w:rsidRDefault="00886E68" w:rsidP="00291E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86E68" w:rsidRPr="00291E07" w:rsidRDefault="00886E68" w:rsidP="00291E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86E68" w:rsidRPr="00291E07" w:rsidRDefault="00886E68" w:rsidP="00291E07">
      <w:pPr>
        <w:rPr>
          <w:sz w:val="28"/>
          <w:szCs w:val="28"/>
        </w:rPr>
      </w:pPr>
    </w:p>
    <w:p w:rsidR="00886E68" w:rsidRPr="00291E07" w:rsidRDefault="00886E68" w:rsidP="005441E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Т.А.Воробинская</w:t>
      </w:r>
    </w:p>
    <w:p w:rsidR="00886E68" w:rsidRPr="00291E07" w:rsidRDefault="00886E68" w:rsidP="003457AD">
      <w:pPr>
        <w:jc w:val="both"/>
        <w:rPr>
          <w:color w:val="000000"/>
          <w:sz w:val="28"/>
          <w:szCs w:val="28"/>
        </w:rPr>
      </w:pPr>
    </w:p>
    <w:sectPr w:rsidR="00886E68" w:rsidRPr="00291E07" w:rsidSect="00BE0CC1">
      <w:footerReference w:type="default" r:id="rId13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68" w:rsidRDefault="00886E68" w:rsidP="00291E07">
      <w:r>
        <w:separator/>
      </w:r>
    </w:p>
  </w:endnote>
  <w:endnote w:type="continuationSeparator" w:id="0">
    <w:p w:rsidR="00886E68" w:rsidRDefault="00886E68" w:rsidP="0029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8" w:rsidRDefault="00886E6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86E68" w:rsidRDefault="00886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68" w:rsidRDefault="00886E68" w:rsidP="00291E07">
      <w:r>
        <w:separator/>
      </w:r>
    </w:p>
  </w:footnote>
  <w:footnote w:type="continuationSeparator" w:id="0">
    <w:p w:rsidR="00886E68" w:rsidRDefault="00886E68" w:rsidP="00291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7E849BF"/>
    <w:multiLevelType w:val="multilevel"/>
    <w:tmpl w:val="C5F00066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26076A"/>
    <w:multiLevelType w:val="multilevel"/>
    <w:tmpl w:val="2408C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DAA"/>
    <w:multiLevelType w:val="multilevel"/>
    <w:tmpl w:val="A46EBC2A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D4BC4"/>
    <w:multiLevelType w:val="hybridMultilevel"/>
    <w:tmpl w:val="EB26D150"/>
    <w:lvl w:ilvl="0" w:tplc="4D7632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C5337"/>
    <w:multiLevelType w:val="multilevel"/>
    <w:tmpl w:val="6AEC4C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BC"/>
    <w:rsid w:val="00001CFE"/>
    <w:rsid w:val="000101C4"/>
    <w:rsid w:val="00065260"/>
    <w:rsid w:val="00071A6B"/>
    <w:rsid w:val="00074B14"/>
    <w:rsid w:val="000B45BC"/>
    <w:rsid w:val="000D1DC5"/>
    <w:rsid w:val="00102FCA"/>
    <w:rsid w:val="00106577"/>
    <w:rsid w:val="00111A2F"/>
    <w:rsid w:val="001122C8"/>
    <w:rsid w:val="00112DF7"/>
    <w:rsid w:val="00114462"/>
    <w:rsid w:val="0012779E"/>
    <w:rsid w:val="00132210"/>
    <w:rsid w:val="001344B2"/>
    <w:rsid w:val="0017495D"/>
    <w:rsid w:val="00186B45"/>
    <w:rsid w:val="00190C2E"/>
    <w:rsid w:val="001A029D"/>
    <w:rsid w:val="001A40BA"/>
    <w:rsid w:val="001D06D2"/>
    <w:rsid w:val="00216869"/>
    <w:rsid w:val="002264C7"/>
    <w:rsid w:val="00236725"/>
    <w:rsid w:val="00247398"/>
    <w:rsid w:val="0025575F"/>
    <w:rsid w:val="00263251"/>
    <w:rsid w:val="00270262"/>
    <w:rsid w:val="00291E07"/>
    <w:rsid w:val="002932B8"/>
    <w:rsid w:val="00295BA6"/>
    <w:rsid w:val="002A30A8"/>
    <w:rsid w:val="002A6C87"/>
    <w:rsid w:val="002B0A4D"/>
    <w:rsid w:val="002D73E1"/>
    <w:rsid w:val="002E1DF2"/>
    <w:rsid w:val="00302F40"/>
    <w:rsid w:val="0033264D"/>
    <w:rsid w:val="0034378D"/>
    <w:rsid w:val="003457AD"/>
    <w:rsid w:val="003641F8"/>
    <w:rsid w:val="003A5113"/>
    <w:rsid w:val="003B6464"/>
    <w:rsid w:val="003E2006"/>
    <w:rsid w:val="003F0C84"/>
    <w:rsid w:val="003F29C4"/>
    <w:rsid w:val="0040026C"/>
    <w:rsid w:val="004151D8"/>
    <w:rsid w:val="00421418"/>
    <w:rsid w:val="00432E39"/>
    <w:rsid w:val="0045453D"/>
    <w:rsid w:val="004554C9"/>
    <w:rsid w:val="00457910"/>
    <w:rsid w:val="00470977"/>
    <w:rsid w:val="00475667"/>
    <w:rsid w:val="00477CE4"/>
    <w:rsid w:val="00505762"/>
    <w:rsid w:val="005118FB"/>
    <w:rsid w:val="00517B4A"/>
    <w:rsid w:val="005441E6"/>
    <w:rsid w:val="0055311B"/>
    <w:rsid w:val="00555375"/>
    <w:rsid w:val="00567F0D"/>
    <w:rsid w:val="00583B2D"/>
    <w:rsid w:val="0059123F"/>
    <w:rsid w:val="00596F2C"/>
    <w:rsid w:val="005D12BA"/>
    <w:rsid w:val="005E1F2D"/>
    <w:rsid w:val="005F0F21"/>
    <w:rsid w:val="006014A5"/>
    <w:rsid w:val="00604603"/>
    <w:rsid w:val="006125A8"/>
    <w:rsid w:val="00625AC7"/>
    <w:rsid w:val="00626CEC"/>
    <w:rsid w:val="00652078"/>
    <w:rsid w:val="006721D3"/>
    <w:rsid w:val="00672922"/>
    <w:rsid w:val="006812DD"/>
    <w:rsid w:val="006852A8"/>
    <w:rsid w:val="00685D3A"/>
    <w:rsid w:val="0069171D"/>
    <w:rsid w:val="006C335B"/>
    <w:rsid w:val="006D5532"/>
    <w:rsid w:val="006E4D4E"/>
    <w:rsid w:val="006F708E"/>
    <w:rsid w:val="0070298D"/>
    <w:rsid w:val="007046F6"/>
    <w:rsid w:val="0073225D"/>
    <w:rsid w:val="00735AD8"/>
    <w:rsid w:val="00754711"/>
    <w:rsid w:val="0075798D"/>
    <w:rsid w:val="00772F2E"/>
    <w:rsid w:val="007B57F3"/>
    <w:rsid w:val="007B767B"/>
    <w:rsid w:val="007E1858"/>
    <w:rsid w:val="007F7903"/>
    <w:rsid w:val="00821A8E"/>
    <w:rsid w:val="00823C26"/>
    <w:rsid w:val="00833B7C"/>
    <w:rsid w:val="00842EF9"/>
    <w:rsid w:val="00844B01"/>
    <w:rsid w:val="00847175"/>
    <w:rsid w:val="00866D63"/>
    <w:rsid w:val="00877BFE"/>
    <w:rsid w:val="00886E68"/>
    <w:rsid w:val="008D3422"/>
    <w:rsid w:val="008D51C9"/>
    <w:rsid w:val="008E09C6"/>
    <w:rsid w:val="008E4E15"/>
    <w:rsid w:val="008F645E"/>
    <w:rsid w:val="008F6BB9"/>
    <w:rsid w:val="009103E5"/>
    <w:rsid w:val="00917839"/>
    <w:rsid w:val="00942B2A"/>
    <w:rsid w:val="00977704"/>
    <w:rsid w:val="00987440"/>
    <w:rsid w:val="00990340"/>
    <w:rsid w:val="00996B18"/>
    <w:rsid w:val="009A5AE6"/>
    <w:rsid w:val="009A6492"/>
    <w:rsid w:val="009A7026"/>
    <w:rsid w:val="009A7332"/>
    <w:rsid w:val="009B1ED6"/>
    <w:rsid w:val="009E278F"/>
    <w:rsid w:val="009F7699"/>
    <w:rsid w:val="00A01F3D"/>
    <w:rsid w:val="00A10F31"/>
    <w:rsid w:val="00A1358C"/>
    <w:rsid w:val="00A23046"/>
    <w:rsid w:val="00A26546"/>
    <w:rsid w:val="00A630EA"/>
    <w:rsid w:val="00A96195"/>
    <w:rsid w:val="00AA61F9"/>
    <w:rsid w:val="00AB349A"/>
    <w:rsid w:val="00AD0E1A"/>
    <w:rsid w:val="00AE56DA"/>
    <w:rsid w:val="00AE7368"/>
    <w:rsid w:val="00AF63C2"/>
    <w:rsid w:val="00B03A49"/>
    <w:rsid w:val="00B04CDA"/>
    <w:rsid w:val="00B12295"/>
    <w:rsid w:val="00B159D9"/>
    <w:rsid w:val="00B322B3"/>
    <w:rsid w:val="00B446E1"/>
    <w:rsid w:val="00B531F0"/>
    <w:rsid w:val="00B57A69"/>
    <w:rsid w:val="00B640A2"/>
    <w:rsid w:val="00B911DE"/>
    <w:rsid w:val="00BA7A42"/>
    <w:rsid w:val="00BB4356"/>
    <w:rsid w:val="00BE0CC1"/>
    <w:rsid w:val="00BE3E06"/>
    <w:rsid w:val="00BF4A7C"/>
    <w:rsid w:val="00C437E7"/>
    <w:rsid w:val="00C4453E"/>
    <w:rsid w:val="00C50AC9"/>
    <w:rsid w:val="00C62C55"/>
    <w:rsid w:val="00C634C2"/>
    <w:rsid w:val="00C950C8"/>
    <w:rsid w:val="00CB5AA8"/>
    <w:rsid w:val="00CD4031"/>
    <w:rsid w:val="00CD7535"/>
    <w:rsid w:val="00CF6EDF"/>
    <w:rsid w:val="00D06CFA"/>
    <w:rsid w:val="00D07AB9"/>
    <w:rsid w:val="00D6137A"/>
    <w:rsid w:val="00D61833"/>
    <w:rsid w:val="00D7132A"/>
    <w:rsid w:val="00D7284E"/>
    <w:rsid w:val="00D843A0"/>
    <w:rsid w:val="00D8458B"/>
    <w:rsid w:val="00DA232C"/>
    <w:rsid w:val="00DA6720"/>
    <w:rsid w:val="00DC7B78"/>
    <w:rsid w:val="00DD10CE"/>
    <w:rsid w:val="00E23474"/>
    <w:rsid w:val="00E3099B"/>
    <w:rsid w:val="00E94FCF"/>
    <w:rsid w:val="00EB1493"/>
    <w:rsid w:val="00EC053C"/>
    <w:rsid w:val="00EE7931"/>
    <w:rsid w:val="00F15820"/>
    <w:rsid w:val="00F32B2A"/>
    <w:rsid w:val="00F54B95"/>
    <w:rsid w:val="00F5783B"/>
    <w:rsid w:val="00F6176E"/>
    <w:rsid w:val="00F90E3A"/>
    <w:rsid w:val="00F945A5"/>
    <w:rsid w:val="00FC1EAA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4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9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E07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291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1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1E07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1E0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1E07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1E07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1E07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E0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1E07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291E0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1E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1E07"/>
    <w:rPr>
      <w:rFonts w:ascii="Cambria" w:hAnsi="Cambria" w:cs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1E0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1E07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1E07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1E07"/>
    <w:rPr>
      <w:rFonts w:ascii="Cambria" w:hAnsi="Cambria" w:cs="Cambria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F54B95"/>
    <w:pPr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1E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1E0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457AD"/>
    <w:rPr>
      <w:rFonts w:ascii="Calibri" w:hAnsi="Calibri" w:cs="Calibri"/>
    </w:rPr>
  </w:style>
  <w:style w:type="character" w:customStyle="1" w:styleId="3">
    <w:name w:val="Заголовок 3 Знак"/>
    <w:basedOn w:val="DefaultParagraphFont"/>
    <w:uiPriority w:val="99"/>
    <w:semiHidden/>
    <w:rsid w:val="00291E07"/>
    <w:rPr>
      <w:rFonts w:ascii="Cambria" w:hAnsi="Cambria" w:cs="Cambria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1E0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1E07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91E0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1E07"/>
    <w:rPr>
      <w:sz w:val="28"/>
      <w:szCs w:val="28"/>
    </w:rPr>
  </w:style>
  <w:style w:type="paragraph" w:customStyle="1" w:styleId="Postan">
    <w:name w:val="Postan"/>
    <w:basedOn w:val="Normal"/>
    <w:uiPriority w:val="99"/>
    <w:rsid w:val="00291E0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1E07"/>
  </w:style>
  <w:style w:type="paragraph" w:styleId="Header">
    <w:name w:val="header"/>
    <w:basedOn w:val="Normal"/>
    <w:link w:val="HeaderChar"/>
    <w:uiPriority w:val="99"/>
    <w:rsid w:val="00291E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1E07"/>
  </w:style>
  <w:style w:type="character" w:styleId="PageNumber">
    <w:name w:val="page number"/>
    <w:basedOn w:val="DefaultParagraphFont"/>
    <w:uiPriority w:val="99"/>
    <w:rsid w:val="00291E07"/>
  </w:style>
  <w:style w:type="character" w:customStyle="1" w:styleId="HTMLPreformattedChar">
    <w:name w:val="HTML Preformatted Char"/>
    <w:uiPriority w:val="99"/>
    <w:locked/>
    <w:rsid w:val="00291E07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1"/>
    <w:uiPriority w:val="99"/>
    <w:rsid w:val="0029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8458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rsid w:val="00291E07"/>
    <w:rPr>
      <w:rFonts w:ascii="Consolas" w:hAnsi="Consolas" w:cs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291E07"/>
    <w:rPr>
      <w:sz w:val="24"/>
      <w:szCs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291E07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D8458B"/>
    <w:rPr>
      <w:sz w:val="20"/>
      <w:szCs w:val="20"/>
    </w:rPr>
  </w:style>
  <w:style w:type="character" w:customStyle="1" w:styleId="1">
    <w:name w:val="Текст сноски Знак1"/>
    <w:basedOn w:val="DefaultParagraphFont"/>
    <w:uiPriority w:val="99"/>
    <w:rsid w:val="00291E07"/>
  </w:style>
  <w:style w:type="character" w:customStyle="1" w:styleId="EndnoteTextChar">
    <w:name w:val="Endnote Text Char"/>
    <w:uiPriority w:val="99"/>
    <w:locked/>
    <w:rsid w:val="00291E07"/>
  </w:style>
  <w:style w:type="paragraph" w:styleId="EndnoteText">
    <w:name w:val="endnote text"/>
    <w:basedOn w:val="Normal"/>
    <w:link w:val="EndnoteTextChar1"/>
    <w:uiPriority w:val="99"/>
    <w:semiHidden/>
    <w:rsid w:val="00291E07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D8458B"/>
    <w:rPr>
      <w:sz w:val="20"/>
      <w:szCs w:val="20"/>
    </w:rPr>
  </w:style>
  <w:style w:type="character" w:customStyle="1" w:styleId="10">
    <w:name w:val="Текст концевой сноски Знак1"/>
    <w:basedOn w:val="DefaultParagraphFont"/>
    <w:uiPriority w:val="99"/>
    <w:rsid w:val="00291E07"/>
  </w:style>
  <w:style w:type="character" w:customStyle="1" w:styleId="SubtitleChar">
    <w:name w:val="Subtitle Char"/>
    <w:uiPriority w:val="99"/>
    <w:locked/>
    <w:rsid w:val="00291E0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91E07"/>
    <w:p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8458B"/>
    <w:rPr>
      <w:rFonts w:ascii="Cambria" w:hAnsi="Cambria" w:cs="Cambria"/>
      <w:sz w:val="24"/>
      <w:szCs w:val="24"/>
    </w:rPr>
  </w:style>
  <w:style w:type="character" w:customStyle="1" w:styleId="11">
    <w:name w:val="Подзаголовок Знак1"/>
    <w:basedOn w:val="DefaultParagraphFont"/>
    <w:uiPriority w:val="99"/>
    <w:rsid w:val="00291E0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2Char">
    <w:name w:val="Body Text 2 Char"/>
    <w:uiPriority w:val="99"/>
    <w:locked/>
    <w:rsid w:val="00291E07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BE0CC1"/>
    <w:pPr>
      <w:overflowPunct w:val="0"/>
      <w:autoSpaceDE w:val="0"/>
      <w:autoSpaceDN w:val="0"/>
      <w:adjustRightInd w:val="0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8458B"/>
    <w:rPr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rsid w:val="00291E07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291E07"/>
  </w:style>
  <w:style w:type="paragraph" w:styleId="BodyTextIndent2">
    <w:name w:val="Body Text Indent 2"/>
    <w:basedOn w:val="Normal"/>
    <w:link w:val="BodyTextIndent2Char1"/>
    <w:uiPriority w:val="99"/>
    <w:rsid w:val="00291E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8458B"/>
    <w:rPr>
      <w:sz w:val="24"/>
      <w:szCs w:val="24"/>
    </w:rPr>
  </w:style>
  <w:style w:type="character" w:customStyle="1" w:styleId="210">
    <w:name w:val="Основной текст с отступом 2 Знак1"/>
    <w:basedOn w:val="DefaultParagraphFont"/>
    <w:uiPriority w:val="99"/>
    <w:rsid w:val="00291E07"/>
    <w:rPr>
      <w:sz w:val="24"/>
      <w:szCs w:val="24"/>
    </w:rPr>
  </w:style>
  <w:style w:type="character" w:customStyle="1" w:styleId="BodyTextIndent3Char">
    <w:name w:val="Body Text Indent 3 Char"/>
    <w:uiPriority w:val="99"/>
    <w:locked/>
    <w:rsid w:val="00291E07"/>
    <w:rPr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rsid w:val="00291E07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8458B"/>
    <w:rPr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rsid w:val="00291E07"/>
    <w:rPr>
      <w:sz w:val="16"/>
      <w:szCs w:val="16"/>
    </w:rPr>
  </w:style>
  <w:style w:type="character" w:customStyle="1" w:styleId="DocumentMapChar">
    <w:name w:val="Document Map Char"/>
    <w:uiPriority w:val="99"/>
    <w:locked/>
    <w:rsid w:val="00291E07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29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8458B"/>
    <w:rPr>
      <w:sz w:val="2"/>
      <w:szCs w:val="2"/>
    </w:rPr>
  </w:style>
  <w:style w:type="character" w:customStyle="1" w:styleId="12">
    <w:name w:val="Схема документа Знак1"/>
    <w:basedOn w:val="DefaultParagraphFont"/>
    <w:uiPriority w:val="99"/>
    <w:rsid w:val="00291E0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291E07"/>
    <w:rPr>
      <w:rFonts w:ascii="Calibri" w:hAnsi="Calibri" w:cs="Calibri"/>
      <w:sz w:val="22"/>
      <w:szCs w:val="22"/>
    </w:rPr>
  </w:style>
  <w:style w:type="character" w:customStyle="1" w:styleId="QuoteChar1">
    <w:name w:val="Quote Char1"/>
    <w:link w:val="Quote"/>
    <w:uiPriority w:val="99"/>
    <w:locked/>
    <w:rsid w:val="00291E07"/>
    <w:rPr>
      <w:rFonts w:ascii="Calibri" w:hAnsi="Calibri" w:cs="Calibri"/>
      <w:i/>
      <w:iCs/>
      <w:color w:val="000000"/>
      <w:sz w:val="22"/>
      <w:szCs w:val="22"/>
    </w:rPr>
  </w:style>
  <w:style w:type="paragraph" w:styleId="Quote">
    <w:name w:val="Quote"/>
    <w:basedOn w:val="Normal"/>
    <w:next w:val="Normal"/>
    <w:link w:val="QuoteChar1"/>
    <w:uiPriority w:val="99"/>
    <w:qFormat/>
    <w:rsid w:val="00291E07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211"/>
    <w:uiPriority w:val="99"/>
    <w:locked/>
    <w:rsid w:val="00291E07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DefaultParagraphFont"/>
    <w:uiPriority w:val="99"/>
    <w:rsid w:val="00291E07"/>
    <w:rPr>
      <w:i/>
      <w:iCs/>
      <w:color w:val="000000"/>
      <w:sz w:val="24"/>
      <w:szCs w:val="24"/>
    </w:rPr>
  </w:style>
  <w:style w:type="character" w:customStyle="1" w:styleId="IntenseQuoteChar1">
    <w:name w:val="Intense Quote Char1"/>
    <w:link w:val="IntenseQuote"/>
    <w:uiPriority w:val="99"/>
    <w:locked/>
    <w:rsid w:val="00291E07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13"/>
    <w:uiPriority w:val="99"/>
    <w:locked/>
    <w:rsid w:val="00291E07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14">
    <w:name w:val="Выделенная цитата Знак1"/>
    <w:basedOn w:val="DefaultParagraphFont"/>
    <w:uiPriority w:val="99"/>
    <w:rsid w:val="00291E07"/>
    <w:rPr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291E07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91E07"/>
  </w:style>
  <w:style w:type="character" w:styleId="Strong">
    <w:name w:val="Strong"/>
    <w:basedOn w:val="DefaultParagraphFont"/>
    <w:uiPriority w:val="99"/>
    <w:qFormat/>
    <w:rsid w:val="00291E07"/>
    <w:rPr>
      <w:b/>
      <w:bCs/>
    </w:rPr>
  </w:style>
  <w:style w:type="paragraph" w:styleId="NormalWeb">
    <w:name w:val="Normal (Web)"/>
    <w:basedOn w:val="Normal"/>
    <w:uiPriority w:val="99"/>
    <w:rsid w:val="00291E07"/>
    <w:pPr>
      <w:spacing w:before="30" w:after="30"/>
    </w:pPr>
  </w:style>
  <w:style w:type="paragraph" w:customStyle="1" w:styleId="ConsPlusCell">
    <w:name w:val="ConsPlusCell"/>
    <w:uiPriority w:val="99"/>
    <w:rsid w:val="00291E0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semiHidden/>
    <w:rsid w:val="00291E07"/>
    <w:rPr>
      <w:rFonts w:ascii="Verdana" w:hAnsi="Verdana" w:cs="Verdana"/>
      <w:sz w:val="18"/>
      <w:szCs w:val="18"/>
      <w:vertAlign w:val="superscript"/>
    </w:rPr>
  </w:style>
  <w:style w:type="paragraph" w:customStyle="1" w:styleId="15">
    <w:name w:val="Абзац списка1"/>
    <w:basedOn w:val="Normal"/>
    <w:uiPriority w:val="99"/>
    <w:rsid w:val="00291E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91E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91E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PlainTextChar">
    <w:name w:val="Plain Text Char"/>
    <w:uiPriority w:val="99"/>
    <w:locked/>
    <w:rsid w:val="00291E07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291E0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8458B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basedOn w:val="DefaultParagraphFont"/>
    <w:uiPriority w:val="99"/>
    <w:rsid w:val="00291E0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291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291E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291E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Normal"/>
    <w:uiPriority w:val="99"/>
    <w:rsid w:val="00291E07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0">
    <w:name w:val="Гипертекстовая ссылка"/>
    <w:uiPriority w:val="99"/>
    <w:rsid w:val="00291E07"/>
    <w:rPr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291E0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91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91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291E07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211">
    <w:name w:val="Цитата 21"/>
    <w:basedOn w:val="Normal"/>
    <w:next w:val="Normal"/>
    <w:link w:val="QuoteChar"/>
    <w:uiPriority w:val="99"/>
    <w:rsid w:val="00291E07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13">
    <w:name w:val="Выделенная цитата1"/>
    <w:basedOn w:val="Normal"/>
    <w:next w:val="Normal"/>
    <w:link w:val="IntenseQuoteChar"/>
    <w:uiPriority w:val="99"/>
    <w:rsid w:val="00291E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2">
    <w:name w:val="Основной текст_"/>
    <w:link w:val="6"/>
    <w:uiPriority w:val="99"/>
    <w:locked/>
    <w:rsid w:val="00291E07"/>
    <w:rPr>
      <w:sz w:val="23"/>
      <w:szCs w:val="23"/>
      <w:shd w:val="clear" w:color="auto" w:fill="FFFFFF"/>
    </w:rPr>
  </w:style>
  <w:style w:type="character" w:customStyle="1" w:styleId="5">
    <w:name w:val="Основной текст5"/>
    <w:basedOn w:val="a2"/>
    <w:uiPriority w:val="99"/>
    <w:rsid w:val="00291E07"/>
  </w:style>
  <w:style w:type="paragraph" w:customStyle="1" w:styleId="6">
    <w:name w:val="Основной текст6"/>
    <w:basedOn w:val="Normal"/>
    <w:link w:val="a2"/>
    <w:uiPriority w:val="99"/>
    <w:rsid w:val="00291E07"/>
    <w:pPr>
      <w:shd w:val="clear" w:color="auto" w:fill="FFFFFF"/>
      <w:spacing w:before="480" w:after="900" w:line="240" w:lineRule="atLeast"/>
    </w:pPr>
    <w:rPr>
      <w:sz w:val="23"/>
      <w:szCs w:val="23"/>
    </w:rPr>
  </w:style>
  <w:style w:type="character" w:customStyle="1" w:styleId="a3">
    <w:name w:val="Цветовое выделение"/>
    <w:uiPriority w:val="99"/>
    <w:rsid w:val="00291E07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Normal"/>
    <w:next w:val="Normal"/>
    <w:uiPriority w:val="99"/>
    <w:rsid w:val="00291E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priznanii-utrativshimi-silu-nekotorykh-pravovykh-aktov-Rostovskojj-oblasti?pageid=128483&amp;mid=134977&amp;itemId=19445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20</Pages>
  <Words>7110</Words>
  <Characters>-32766</Characters>
  <Application>Microsoft Office Outlook</Application>
  <DocSecurity>0</DocSecurity>
  <Lines>0</Lines>
  <Paragraphs>0</Paragraphs>
  <ScaleCrop>false</ScaleCrop>
  <Company>ИнТурБанк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DIMON</dc:creator>
  <cp:keywords/>
  <dc:description/>
  <cp:lastModifiedBy>User</cp:lastModifiedBy>
  <cp:revision>41</cp:revision>
  <cp:lastPrinted>2018-02-06T08:58:00Z</cp:lastPrinted>
  <dcterms:created xsi:type="dcterms:W3CDTF">2018-01-25T11:04:00Z</dcterms:created>
  <dcterms:modified xsi:type="dcterms:W3CDTF">2018-03-13T09:39:00Z</dcterms:modified>
</cp:coreProperties>
</file>